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4E45" w14:textId="77777777" w:rsidR="00682618" w:rsidRDefault="00682618"/>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6E26DE" w14:paraId="49D12672" w14:textId="77777777" w:rsidTr="00D81410">
        <w:trPr>
          <w:trHeight w:val="851"/>
        </w:trPr>
        <w:tc>
          <w:tcPr>
            <w:tcW w:w="2552" w:type="dxa"/>
            <w:shd w:val="clear" w:color="auto" w:fill="auto"/>
          </w:tcPr>
          <w:p w14:paraId="022EE7CF" w14:textId="36F30B0B" w:rsidR="004F1918" w:rsidRPr="004F1918" w:rsidRDefault="0077620C" w:rsidP="004F1918">
            <w:pPr>
              <w:pStyle w:val="M7"/>
              <w:framePr w:wrap="auto" w:vAnchor="margin" w:hAnchor="text" w:xAlign="left" w:yAlign="inline"/>
              <w:suppressOverlap w:val="0"/>
              <w:rPr>
                <w:b w:val="0"/>
                <w:sz w:val="18"/>
                <w:szCs w:val="18"/>
                <w:lang w:val="en-US"/>
              </w:rPr>
            </w:pPr>
            <w:r>
              <w:rPr>
                <w:b w:val="0"/>
                <w:sz w:val="18"/>
                <w:szCs w:val="18"/>
                <w:lang w:val="en-US"/>
              </w:rPr>
              <w:t>June</w:t>
            </w:r>
            <w:r w:rsidR="003B3ED9">
              <w:rPr>
                <w:b w:val="0"/>
                <w:sz w:val="18"/>
                <w:szCs w:val="18"/>
                <w:lang w:val="en-US"/>
              </w:rPr>
              <w:t xml:space="preserve"> </w:t>
            </w:r>
            <w:r w:rsidR="004A464F">
              <w:rPr>
                <w:b w:val="0"/>
                <w:sz w:val="18"/>
                <w:szCs w:val="18"/>
                <w:lang w:val="en-US"/>
              </w:rPr>
              <w:t>15</w:t>
            </w:r>
            <w:r w:rsidR="003B3ED9">
              <w:rPr>
                <w:b w:val="0"/>
                <w:sz w:val="18"/>
                <w:szCs w:val="18"/>
                <w:lang w:val="en-US"/>
              </w:rPr>
              <w:t>, 2017</w:t>
            </w:r>
          </w:p>
          <w:p w14:paraId="5C7FAFF6" w14:textId="77777777" w:rsidR="004F1918" w:rsidRDefault="004F1918" w:rsidP="004F1918">
            <w:pPr>
              <w:pStyle w:val="M7"/>
              <w:framePr w:wrap="auto" w:vAnchor="margin" w:hAnchor="text" w:xAlign="left" w:yAlign="inline"/>
              <w:suppressOverlap w:val="0"/>
              <w:rPr>
                <w:lang w:val="en-US"/>
              </w:rPr>
            </w:pPr>
          </w:p>
          <w:p w14:paraId="298E6050" w14:textId="77777777" w:rsidR="004F1918" w:rsidRDefault="004F1918" w:rsidP="004F1918">
            <w:pPr>
              <w:pStyle w:val="M7"/>
              <w:framePr w:wrap="auto" w:vAnchor="margin" w:hAnchor="text" w:xAlign="left" w:yAlign="inline"/>
              <w:suppressOverlap w:val="0"/>
              <w:rPr>
                <w:lang w:val="en-US"/>
              </w:rPr>
            </w:pPr>
          </w:p>
          <w:p w14:paraId="5611B5C7" w14:textId="77777777" w:rsidR="00220695" w:rsidRPr="003C3375" w:rsidRDefault="0077620C" w:rsidP="00220695">
            <w:pPr>
              <w:pStyle w:val="M7"/>
              <w:framePr w:wrap="auto" w:vAnchor="margin" w:hAnchor="text" w:xAlign="left" w:yAlign="inline"/>
              <w:suppressOverlap w:val="0"/>
              <w:rPr>
                <w:lang w:val="en-US"/>
              </w:rPr>
            </w:pPr>
            <w:r>
              <w:rPr>
                <w:lang w:val="en-US"/>
              </w:rPr>
              <w:t>Dr. Jürgen Krauter</w:t>
            </w:r>
          </w:p>
          <w:p w14:paraId="00776F89" w14:textId="77777777" w:rsidR="00224FFE" w:rsidRDefault="0041465C" w:rsidP="004F1918">
            <w:pPr>
              <w:pStyle w:val="M7"/>
              <w:framePr w:wrap="auto" w:vAnchor="margin" w:hAnchor="text" w:xAlign="left" w:yAlign="inline"/>
              <w:suppressOverlap w:val="0"/>
              <w:rPr>
                <w:lang w:val="en-US"/>
              </w:rPr>
            </w:pPr>
            <w:r>
              <w:rPr>
                <w:lang w:val="en-US"/>
              </w:rPr>
              <w:t>Head of Communications</w:t>
            </w:r>
          </w:p>
          <w:p w14:paraId="00FE7EE4" w14:textId="77777777" w:rsidR="00220695" w:rsidRPr="0077620C" w:rsidRDefault="00220695" w:rsidP="004F1918">
            <w:pPr>
              <w:pStyle w:val="M7"/>
              <w:framePr w:wrap="auto" w:vAnchor="margin" w:hAnchor="text" w:xAlign="left" w:yAlign="inline"/>
              <w:suppressOverlap w:val="0"/>
              <w:rPr>
                <w:lang w:val="en-US"/>
              </w:rPr>
            </w:pPr>
            <w:r w:rsidRPr="0077620C">
              <w:rPr>
                <w:lang w:val="en-US"/>
              </w:rPr>
              <w:t xml:space="preserve">Evonik </w:t>
            </w:r>
            <w:r w:rsidR="0077620C" w:rsidRPr="0077620C">
              <w:rPr>
                <w:lang w:val="en-US"/>
              </w:rPr>
              <w:t>N</w:t>
            </w:r>
            <w:r w:rsidR="0077620C">
              <w:rPr>
                <w:lang w:val="en-US"/>
              </w:rPr>
              <w:t>utrition &amp; Care GmbH</w:t>
            </w:r>
          </w:p>
          <w:p w14:paraId="3E569312" w14:textId="77777777" w:rsidR="004F1918" w:rsidRPr="0077620C" w:rsidRDefault="004F1918" w:rsidP="004F1918">
            <w:pPr>
              <w:pStyle w:val="M9"/>
              <w:framePr w:wrap="auto" w:vAnchor="margin" w:hAnchor="text" w:xAlign="left" w:yAlign="inline"/>
              <w:suppressOverlap w:val="0"/>
              <w:rPr>
                <w:lang w:val="en-US"/>
              </w:rPr>
            </w:pPr>
            <w:r w:rsidRPr="0077620C">
              <w:rPr>
                <w:lang w:val="en-US"/>
              </w:rPr>
              <w:t xml:space="preserve">Phone +49 </w:t>
            </w:r>
            <w:r w:rsidR="0077620C">
              <w:rPr>
                <w:lang w:val="en-US"/>
              </w:rPr>
              <w:t>6181 59-6847</w:t>
            </w:r>
          </w:p>
          <w:p w14:paraId="1A54FF41" w14:textId="77777777" w:rsidR="004F1918" w:rsidRDefault="0077620C" w:rsidP="004F1918">
            <w:pPr>
              <w:pStyle w:val="M10"/>
              <w:framePr w:wrap="auto" w:vAnchor="margin" w:hAnchor="text" w:xAlign="left" w:yAlign="inline"/>
              <w:suppressOverlap w:val="0"/>
            </w:pPr>
            <w:r>
              <w:t>Juergen.krauter</w:t>
            </w:r>
            <w:r w:rsidR="004F1918">
              <w:t>@evonik.com</w:t>
            </w:r>
            <w:r w:rsidR="004F1918">
              <w:rPr>
                <w:lang w:val="sv-SE"/>
              </w:rPr>
              <w:t xml:space="preserve"> </w:t>
            </w:r>
          </w:p>
        </w:tc>
      </w:tr>
      <w:tr w:rsidR="004F1918" w:rsidRPr="00391EDA" w14:paraId="1261E5A0" w14:textId="77777777" w:rsidTr="00D81410">
        <w:trPr>
          <w:trHeight w:val="851"/>
        </w:trPr>
        <w:tc>
          <w:tcPr>
            <w:tcW w:w="2552" w:type="dxa"/>
            <w:shd w:val="clear" w:color="auto" w:fill="auto"/>
          </w:tcPr>
          <w:p w14:paraId="77BCC857" w14:textId="77777777" w:rsidR="004F1918" w:rsidRPr="00797AE2" w:rsidRDefault="004F1918" w:rsidP="004F1918">
            <w:pPr>
              <w:pStyle w:val="M12"/>
              <w:framePr w:wrap="auto" w:vAnchor="margin" w:hAnchor="text" w:xAlign="left" w:yAlign="inline"/>
              <w:suppressOverlap w:val="0"/>
              <w:rPr>
                <w:lang w:val="en-US"/>
              </w:rPr>
            </w:pPr>
          </w:p>
          <w:p w14:paraId="205EA526" w14:textId="77777777" w:rsidR="003B3ED9" w:rsidRPr="00797AE2" w:rsidRDefault="003B3ED9" w:rsidP="004F1918">
            <w:pPr>
              <w:pStyle w:val="M1"/>
              <w:framePr w:wrap="auto" w:vAnchor="margin" w:hAnchor="text" w:xAlign="left" w:yAlign="inline"/>
              <w:suppressOverlap w:val="0"/>
              <w:rPr>
                <w:lang w:val="en-US"/>
              </w:rPr>
            </w:pPr>
          </w:p>
          <w:p w14:paraId="69F259E0" w14:textId="77777777" w:rsidR="00220695" w:rsidRPr="009F52A8" w:rsidRDefault="00220695" w:rsidP="00220695">
            <w:pPr>
              <w:spacing w:line="180" w:lineRule="exact"/>
              <w:rPr>
                <w:rFonts w:cs="Lucida Sans Unicode"/>
                <w:b/>
                <w:sz w:val="13"/>
                <w:szCs w:val="13"/>
              </w:rPr>
            </w:pPr>
            <w:r w:rsidRPr="009F52A8">
              <w:rPr>
                <w:rFonts w:cs="Lucida Sans Unicode"/>
                <w:b/>
                <w:sz w:val="13"/>
                <w:szCs w:val="13"/>
              </w:rPr>
              <w:t>Herman Betten</w:t>
            </w:r>
          </w:p>
          <w:p w14:paraId="63B94E28" w14:textId="6303F7F5" w:rsidR="009F52A8" w:rsidRPr="001978EB" w:rsidRDefault="001978EB" w:rsidP="001978EB">
            <w:pPr>
              <w:pStyle w:val="Sender"/>
              <w:spacing w:line="180" w:lineRule="exact"/>
              <w:rPr>
                <w:rFonts w:ascii="Lucida Sans Unicode" w:hAnsi="Lucida Sans Unicode" w:cs="Lucida Sans Unicode"/>
                <w:b/>
                <w:sz w:val="13"/>
                <w:szCs w:val="13"/>
              </w:rPr>
            </w:pPr>
            <w:r w:rsidRPr="001978EB">
              <w:rPr>
                <w:rFonts w:ascii="Lucida Sans Unicode" w:hAnsi="Lucida Sans Unicode" w:cs="Lucida Sans Unicode"/>
                <w:b/>
                <w:sz w:val="13"/>
                <w:szCs w:val="13"/>
              </w:rPr>
              <w:t xml:space="preserve">Global Director External </w:t>
            </w:r>
            <w:r w:rsidR="005F1B9D">
              <w:rPr>
                <w:rFonts w:ascii="Lucida Sans Unicode" w:hAnsi="Lucida Sans Unicode" w:cs="Lucida Sans Unicode"/>
                <w:b/>
                <w:sz w:val="13"/>
                <w:szCs w:val="13"/>
              </w:rPr>
              <w:t>Affairs</w:t>
            </w:r>
            <w:r w:rsidR="005F1B9D">
              <w:rPr>
                <w:rFonts w:ascii="Lucida Sans Unicode" w:hAnsi="Lucida Sans Unicode" w:cs="Lucida Sans Unicode"/>
                <w:b/>
                <w:sz w:val="13"/>
                <w:szCs w:val="13"/>
              </w:rPr>
              <w:br/>
            </w:r>
            <w:r w:rsidRPr="001978EB">
              <w:rPr>
                <w:rFonts w:ascii="Lucida Sans Unicode" w:hAnsi="Lucida Sans Unicode" w:cs="Lucida Sans Unicode"/>
                <w:b/>
                <w:sz w:val="13"/>
                <w:szCs w:val="13"/>
              </w:rPr>
              <w:t>Royal DSM N.V.</w:t>
            </w:r>
          </w:p>
          <w:p w14:paraId="56F834BD" w14:textId="77777777" w:rsidR="009F52A8" w:rsidRPr="009F52A8" w:rsidRDefault="009F52A8" w:rsidP="009F52A8">
            <w:pPr>
              <w:spacing w:line="180" w:lineRule="exact"/>
              <w:rPr>
                <w:rFonts w:cs="Lucida Sans Unicode"/>
                <w:sz w:val="13"/>
                <w:szCs w:val="13"/>
              </w:rPr>
            </w:pPr>
            <w:r>
              <w:rPr>
                <w:rFonts w:cs="Lucida Sans Unicode"/>
                <w:sz w:val="13"/>
                <w:szCs w:val="13"/>
              </w:rPr>
              <w:t xml:space="preserve">Phone </w:t>
            </w:r>
            <w:r w:rsidRPr="009F52A8">
              <w:rPr>
                <w:rFonts w:cs="Lucida Sans Unicode"/>
                <w:sz w:val="13"/>
                <w:szCs w:val="13"/>
              </w:rPr>
              <w:t>+31 45 5782017</w:t>
            </w:r>
          </w:p>
          <w:p w14:paraId="0B0C1932" w14:textId="77777777" w:rsidR="009F52A8" w:rsidRPr="009F52A8" w:rsidRDefault="00954C3E" w:rsidP="009F52A8">
            <w:pPr>
              <w:pStyle w:val="Sender"/>
              <w:spacing w:line="180" w:lineRule="exact"/>
              <w:rPr>
                <w:rFonts w:ascii="Lucida Sans Unicode" w:hAnsi="Lucida Sans Unicode" w:cs="Lucida Sans Unicode"/>
                <w:b/>
                <w:sz w:val="13"/>
                <w:szCs w:val="13"/>
              </w:rPr>
            </w:pPr>
            <w:hyperlink r:id="rId8" w:history="1">
              <w:r w:rsidR="009F52A8" w:rsidRPr="0041465C">
                <w:rPr>
                  <w:rStyle w:val="Hyperlink"/>
                  <w:rFonts w:ascii="Lucida Sans Unicode" w:hAnsi="Lucida Sans Unicode" w:cs="Lucida Sans Unicode"/>
                  <w:sz w:val="13"/>
                  <w:szCs w:val="13"/>
                </w:rPr>
                <w:t>herman.betten@dsm.com</w:t>
              </w:r>
            </w:hyperlink>
          </w:p>
          <w:p w14:paraId="6A2F412B" w14:textId="77777777" w:rsidR="003B3ED9" w:rsidRPr="003B3ED9" w:rsidRDefault="003B3ED9" w:rsidP="003B3ED9">
            <w:pPr>
              <w:pStyle w:val="Sender"/>
              <w:spacing w:line="180" w:lineRule="exact"/>
              <w:rPr>
                <w:rFonts w:ascii="Lucida Sans Unicode" w:hAnsi="Lucida Sans Unicode" w:cs="Lucida Sans Unicode"/>
                <w:sz w:val="13"/>
                <w:szCs w:val="13"/>
              </w:rPr>
            </w:pPr>
          </w:p>
          <w:p w14:paraId="31E3FCB1" w14:textId="77777777" w:rsidR="004F1918" w:rsidRPr="003B3ED9" w:rsidRDefault="004F1918" w:rsidP="00220695">
            <w:pPr>
              <w:pStyle w:val="Sender"/>
              <w:spacing w:line="180" w:lineRule="exact"/>
              <w:rPr>
                <w:lang w:val="pt-BR"/>
              </w:rPr>
            </w:pPr>
          </w:p>
        </w:tc>
      </w:tr>
    </w:tbl>
    <w:p w14:paraId="50B2DE00" w14:textId="77777777" w:rsidR="00DA7C5A" w:rsidRPr="00537226" w:rsidRDefault="00DA7C5A" w:rsidP="00DA7C5A">
      <w:pPr>
        <w:pStyle w:val="V1"/>
        <w:framePr w:w="2659" w:wrap="around" w:vAnchor="margin" w:yAlign="bottom" w:anchorLock="1"/>
        <w:suppressOverlap w:val="0"/>
      </w:pPr>
      <w:r>
        <w:fldChar w:fldCharType="begin">
          <w:ffData>
            <w:name w:val=""/>
            <w:enabled/>
            <w:calcOnExit w:val="0"/>
            <w:textInput>
              <w:default w:val="Evonik Nutrition &amp; Care GmbH"/>
            </w:textInput>
          </w:ffData>
        </w:fldChar>
      </w:r>
      <w:r w:rsidRPr="00537226">
        <w:instrText xml:space="preserve"> FORMTEXT </w:instrText>
      </w:r>
      <w:r>
        <w:fldChar w:fldCharType="separate"/>
      </w:r>
      <w:r w:rsidR="00954C3E">
        <w:rPr>
          <w:noProof/>
        </w:rPr>
        <w:t>Evonik Nutrition &amp; Care GmbH</w:t>
      </w:r>
      <w:r>
        <w:fldChar w:fldCharType="end"/>
      </w:r>
    </w:p>
    <w:p w14:paraId="78FB8CA6" w14:textId="77777777" w:rsidR="00DA7C5A" w:rsidRPr="00537226" w:rsidRDefault="00DA7C5A" w:rsidP="00DA7C5A">
      <w:pPr>
        <w:pStyle w:val="V2"/>
        <w:framePr w:w="2659" w:wrap="around" w:vAnchor="margin" w:yAlign="bottom" w:anchorLock="1"/>
        <w:suppressOverlap w:val="0"/>
      </w:pPr>
      <w:r>
        <w:fldChar w:fldCharType="begin">
          <w:ffData>
            <w:name w:val=""/>
            <w:enabled/>
            <w:calcOnExit w:val="0"/>
            <w:textInput>
              <w:default w:val="Rellinghauser Straße 1-11"/>
            </w:textInput>
          </w:ffData>
        </w:fldChar>
      </w:r>
      <w:r w:rsidRPr="00537226">
        <w:instrText xml:space="preserve"> FORMTEXT </w:instrText>
      </w:r>
      <w:r>
        <w:fldChar w:fldCharType="separate"/>
      </w:r>
      <w:r w:rsidR="00954C3E">
        <w:rPr>
          <w:noProof/>
        </w:rPr>
        <w:t>Rellinghauser Straße 1-11</w:t>
      </w:r>
      <w:r>
        <w:fldChar w:fldCharType="end"/>
      </w:r>
    </w:p>
    <w:p w14:paraId="654FB6A9" w14:textId="77777777" w:rsidR="00DA7C5A" w:rsidRPr="00537226" w:rsidRDefault="00DA7C5A" w:rsidP="00DA7C5A">
      <w:pPr>
        <w:pStyle w:val="V3"/>
        <w:framePr w:w="2659" w:wrap="around" w:vAnchor="margin" w:yAlign="bottom" w:anchorLock="1"/>
        <w:suppressOverlap w:val="0"/>
      </w:pPr>
      <w:r>
        <w:fldChar w:fldCharType="begin">
          <w:ffData>
            <w:name w:val=""/>
            <w:enabled/>
            <w:calcOnExit w:val="0"/>
            <w:textInput>
              <w:default w:val="45128 Essen"/>
            </w:textInput>
          </w:ffData>
        </w:fldChar>
      </w:r>
      <w:r w:rsidRPr="00537226">
        <w:instrText xml:space="preserve"> FORMTEXT </w:instrText>
      </w:r>
      <w:r>
        <w:fldChar w:fldCharType="separate"/>
      </w:r>
      <w:r w:rsidR="00954C3E">
        <w:rPr>
          <w:noProof/>
        </w:rPr>
        <w:t>45128 Essen</w:t>
      </w:r>
      <w:r>
        <w:fldChar w:fldCharType="end"/>
      </w:r>
    </w:p>
    <w:p w14:paraId="3E1F6310" w14:textId="77777777" w:rsidR="00DA7C5A" w:rsidRDefault="00DA7C5A" w:rsidP="00DA7C5A">
      <w:pPr>
        <w:pStyle w:val="V4"/>
        <w:framePr w:w="2659" w:wrap="around" w:vAnchor="margin" w:yAlign="bottom" w:anchorLock="1"/>
        <w:suppressOverlap w:val="0"/>
      </w:pPr>
      <w:r>
        <w:fldChar w:fldCharType="begin">
          <w:ffData>
            <w:name w:val=""/>
            <w:enabled/>
            <w:calcOnExit w:val="0"/>
            <w:textInput>
              <w:default w:val="Telefon"/>
            </w:textInput>
          </w:ffData>
        </w:fldChar>
      </w:r>
      <w:r w:rsidRPr="00537226">
        <w:instrText xml:space="preserve"> FORMTEXT </w:instrText>
      </w:r>
      <w:r>
        <w:fldChar w:fldCharType="separate"/>
      </w:r>
      <w:r w:rsidR="00954C3E">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954C3E">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954C3E">
        <w:rPr>
          <w:noProof/>
        </w:rPr>
        <w:t>-</w:t>
      </w:r>
      <w:r>
        <w:fldChar w:fldCharType="end"/>
      </w:r>
      <w:r>
        <w:t>01</w:t>
      </w:r>
    </w:p>
    <w:p w14:paraId="55282558" w14:textId="77777777" w:rsidR="00DA7C5A" w:rsidRDefault="00DA7C5A" w:rsidP="00DA7C5A">
      <w:pPr>
        <w:pStyle w:val="V5"/>
        <w:framePr w:w="2659" w:wrap="around" w:vAnchor="margin" w:yAlign="bottom"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954C3E">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954C3E">
        <w:rPr>
          <w:noProof/>
        </w:rPr>
        <w:t>-</w:t>
      </w:r>
      <w:r>
        <w:fldChar w:fldCharType="end"/>
      </w:r>
      <w:r>
        <w:t>3475</w:t>
      </w:r>
      <w:r w:rsidRPr="00C936BE">
        <w:br/>
        <w:t>Germany</w:t>
      </w:r>
    </w:p>
    <w:p w14:paraId="002D7438" w14:textId="77777777" w:rsidR="00DA7C5A" w:rsidRPr="00C936BE" w:rsidRDefault="00DA7C5A" w:rsidP="00DA7C5A">
      <w:pPr>
        <w:pStyle w:val="V6"/>
        <w:framePr w:w="2659" w:wrap="around" w:vAnchor="margin" w:yAlign="bottom" w:anchorLock="1"/>
        <w:suppressOverlap w:val="0"/>
      </w:pPr>
      <w:r w:rsidRPr="00C936BE">
        <w:t>www.evonik.</w:t>
      </w:r>
      <w:r>
        <w:t>com</w:t>
      </w:r>
    </w:p>
    <w:p w14:paraId="6AD03440" w14:textId="77777777" w:rsidR="00DA7C5A" w:rsidRPr="0063177F" w:rsidRDefault="00DA7C5A" w:rsidP="00DA7C5A">
      <w:pPr>
        <w:pStyle w:val="Marginalie"/>
        <w:framePr w:w="2659" w:hSpace="0" w:wrap="around" w:vAnchor="margin" w:x="8971" w:yAlign="bottom" w:anchorLock="1"/>
        <w:rPr>
          <w:lang w:val="de-DE"/>
        </w:rPr>
      </w:pPr>
    </w:p>
    <w:p w14:paraId="50716606" w14:textId="77777777" w:rsidR="00DA7C5A" w:rsidRPr="00E12886" w:rsidRDefault="00DA7C5A" w:rsidP="00DA7C5A">
      <w:pPr>
        <w:pStyle w:val="Marginalie"/>
        <w:framePr w:w="2659" w:hSpace="0" w:wrap="around" w:vAnchor="margin" w:x="8971" w:yAlign="bottom" w:anchorLock="1"/>
        <w:rPr>
          <w:b/>
          <w:bCs/>
          <w:lang w:val="en-US"/>
        </w:rPr>
      </w:pPr>
      <w:r w:rsidRPr="00E12886">
        <w:rPr>
          <w:b/>
          <w:bCs/>
          <w:lang w:val="en-US"/>
        </w:rPr>
        <w:t>Supervisory Board</w:t>
      </w:r>
    </w:p>
    <w:p w14:paraId="2963D643" w14:textId="77777777" w:rsidR="00DA7C5A" w:rsidRDefault="00DA7C5A" w:rsidP="00DA7C5A">
      <w:pPr>
        <w:pStyle w:val="Marginalie"/>
        <w:framePr w:w="2659" w:hSpace="0" w:wrap="around" w:vAnchor="margin" w:x="8971" w:yAlign="bottom" w:anchorLock="1"/>
        <w:rPr>
          <w:lang w:val="en-US"/>
        </w:rPr>
      </w:pPr>
      <w:r w:rsidRPr="00F31F7C">
        <w:rPr>
          <w:lang w:val="en-US"/>
        </w:rPr>
        <w:t xml:space="preserve">Dr. </w:t>
      </w:r>
      <w:r>
        <w:rPr>
          <w:lang w:val="en-US"/>
        </w:rPr>
        <w:t>Ralph Sven Kaufmann</w:t>
      </w:r>
      <w:r w:rsidRPr="00F31F7C">
        <w:rPr>
          <w:lang w:val="en-US"/>
        </w:rPr>
        <w:t>, Chairman</w:t>
      </w:r>
    </w:p>
    <w:p w14:paraId="761F9942" w14:textId="77777777" w:rsidR="00DA7C5A" w:rsidRPr="00005B42" w:rsidRDefault="00DA7C5A" w:rsidP="00DA7C5A">
      <w:pPr>
        <w:pStyle w:val="Marginalie"/>
        <w:framePr w:w="2659" w:hSpace="0" w:wrap="around" w:vAnchor="margin" w:x="8971" w:yAlign="bottom" w:anchorLock="1"/>
        <w:rPr>
          <w:lang w:val="en-US"/>
        </w:rPr>
      </w:pPr>
    </w:p>
    <w:p w14:paraId="35477FC6" w14:textId="77777777" w:rsidR="00DA7C5A" w:rsidRPr="00C936BE" w:rsidRDefault="00DA7C5A" w:rsidP="00DA7C5A">
      <w:pPr>
        <w:pStyle w:val="V9"/>
        <w:framePr w:w="2659" w:wrap="around" w:vAnchor="margin" w:yAlign="bottom" w:anchorLock="1"/>
        <w:suppressOverlap w:val="0"/>
      </w:pPr>
      <w:r>
        <w:fldChar w:fldCharType="begin">
          <w:ffData>
            <w:name w:val=""/>
            <w:enabled/>
            <w:calcOnExit w:val="0"/>
            <w:textInput>
              <w:default w:val="Management Board"/>
            </w:textInput>
          </w:ffData>
        </w:fldChar>
      </w:r>
      <w:r>
        <w:instrText xml:space="preserve"> FORMTEXT </w:instrText>
      </w:r>
      <w:r>
        <w:fldChar w:fldCharType="separate"/>
      </w:r>
      <w:r w:rsidR="00954C3E">
        <w:rPr>
          <w:noProof/>
        </w:rPr>
        <w:t>Management Board</w:t>
      </w:r>
      <w:r>
        <w:fldChar w:fldCharType="end"/>
      </w:r>
    </w:p>
    <w:p w14:paraId="12FDA015" w14:textId="77777777" w:rsidR="00DA7C5A" w:rsidRPr="00302AA9" w:rsidRDefault="00DA7C5A" w:rsidP="00DA7C5A">
      <w:pPr>
        <w:pStyle w:val="V10"/>
        <w:framePr w:w="2659" w:wrap="around" w:vAnchor="margin" w:yAlign="bottom"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954C3E">
        <w:rPr>
          <w:noProof/>
        </w:rPr>
        <w:t>Dr. Reiner Beste</w:t>
      </w:r>
      <w:r>
        <w:fldChar w:fldCharType="end"/>
      </w:r>
      <w:r w:rsidRPr="00302AA9">
        <w:t>, Chairman</w:t>
      </w:r>
    </w:p>
    <w:p w14:paraId="26F2EE3E" w14:textId="77777777" w:rsidR="00DA7C5A" w:rsidRPr="00C936BE" w:rsidRDefault="00DA7C5A" w:rsidP="00DA7C5A">
      <w:pPr>
        <w:pStyle w:val="V11"/>
        <w:framePr w:w="2659" w:wrap="around" w:vAnchor="margin" w:yAlign="bottom" w:anchorLock="1"/>
        <w:suppressOverlap w:val="0"/>
      </w:pPr>
      <w:r w:rsidRPr="00C936BE">
        <w:t>Dr. Hans Josef Ritzert</w:t>
      </w:r>
      <w:r>
        <w:br/>
      </w:r>
      <w:r w:rsidRPr="00C936BE">
        <w:t>Michael Gattermann</w:t>
      </w:r>
      <w:r>
        <w:br/>
      </w:r>
      <w:r w:rsidRPr="00C936BE">
        <w:t>Markus Schäfer</w:t>
      </w:r>
      <w:r w:rsidRPr="00C936BE">
        <w:br/>
      </w:r>
    </w:p>
    <w:p w14:paraId="50AA853B" w14:textId="77777777" w:rsidR="00DA7C5A" w:rsidRPr="003C3375" w:rsidRDefault="00DA7C5A" w:rsidP="00DA7C5A">
      <w:pPr>
        <w:pStyle w:val="V14"/>
        <w:framePr w:w="2659" w:wrap="around" w:vAnchor="margin" w:yAlign="bottom" w:anchorLock="1"/>
        <w:suppressOverlap w:val="0"/>
        <w:rPr>
          <w:lang w:val="en-US"/>
        </w:rPr>
      </w:pPr>
      <w:r w:rsidRPr="003C3375">
        <w:rPr>
          <w:lang w:val="en-US"/>
        </w:rPr>
        <w:t>Registered office Essen</w:t>
      </w:r>
    </w:p>
    <w:p w14:paraId="38C617ED" w14:textId="77777777" w:rsidR="00DA7C5A" w:rsidRPr="003C3375" w:rsidRDefault="00DA7C5A" w:rsidP="00DA7C5A">
      <w:pPr>
        <w:pStyle w:val="V15"/>
        <w:framePr w:w="2659" w:wrap="around" w:vAnchor="margin" w:yAlign="bottom" w:anchorLock="1"/>
        <w:suppressOverlap w:val="0"/>
        <w:rPr>
          <w:lang w:val="en-US"/>
        </w:rPr>
      </w:pPr>
      <w:r w:rsidRPr="003C3375">
        <w:rPr>
          <w:lang w:val="en-US"/>
        </w:rPr>
        <w:t>Registered court</w:t>
      </w:r>
    </w:p>
    <w:p w14:paraId="2290C3BA" w14:textId="77777777" w:rsidR="00DA7C5A" w:rsidRPr="003C3375" w:rsidRDefault="00DA7C5A" w:rsidP="00DA7C5A">
      <w:pPr>
        <w:pStyle w:val="V16"/>
        <w:framePr w:w="2659" w:wrap="around" w:vAnchor="margin" w:yAlign="bottom" w:anchorLock="1"/>
        <w:suppressOverlap w:val="0"/>
        <w:rPr>
          <w:lang w:val="en-US"/>
        </w:rPr>
      </w:pPr>
      <w:r w:rsidRPr="003C3375">
        <w:rPr>
          <w:lang w:val="en-US"/>
        </w:rPr>
        <w:t>Essen local court</w:t>
      </w:r>
    </w:p>
    <w:p w14:paraId="26B18E3D" w14:textId="77777777" w:rsidR="00DA7C5A" w:rsidRDefault="00DA7C5A" w:rsidP="00DA7C5A">
      <w:pPr>
        <w:pStyle w:val="V17"/>
        <w:framePr w:w="2659" w:wrap="around" w:vAnchor="margin" w:yAlign="bottom" w:anchorLock="1"/>
        <w:suppressOverlap w:val="0"/>
        <w:rPr>
          <w:lang w:val="en-US"/>
        </w:rPr>
      </w:pPr>
      <w:r>
        <w:rPr>
          <w:lang w:val="en-US"/>
        </w:rPr>
        <w:t xml:space="preserve">Commercial registry B </w:t>
      </w:r>
      <w:r w:rsidRPr="00C936BE">
        <w:rPr>
          <w:lang w:val="en-US"/>
        </w:rPr>
        <w:t>25784</w:t>
      </w:r>
    </w:p>
    <w:p w14:paraId="04AA8192" w14:textId="77777777" w:rsidR="00DA7C5A" w:rsidRPr="00E12886" w:rsidRDefault="00DA7C5A" w:rsidP="00DA7C5A">
      <w:pPr>
        <w:pStyle w:val="V17"/>
        <w:framePr w:w="2659" w:wrap="around" w:vAnchor="margin" w:yAlign="bottom" w:anchorLock="1"/>
        <w:suppressOverlap w:val="0"/>
        <w:rPr>
          <w:lang w:val="en-US"/>
        </w:rPr>
      </w:pPr>
      <w:r>
        <w:rPr>
          <w:lang w:val="en-US"/>
        </w:rPr>
        <w:t>HR no. FN 431387 v</w:t>
      </w:r>
    </w:p>
    <w:p w14:paraId="1C39757D" w14:textId="77777777" w:rsidR="008A2AE8" w:rsidRPr="005C5615" w:rsidRDefault="008A2AE8" w:rsidP="00CA6F45">
      <w:pPr>
        <w:framePr w:w="2659" w:wrap="around" w:hAnchor="page" w:x="8971" w:yAlign="bottom" w:anchorLock="1"/>
        <w:spacing w:line="180" w:lineRule="exact"/>
        <w:rPr>
          <w:noProof/>
          <w:sz w:val="13"/>
          <w:szCs w:val="13"/>
        </w:rPr>
      </w:pPr>
    </w:p>
    <w:p w14:paraId="635CFFC5" w14:textId="77777777" w:rsidR="006D75D5" w:rsidRDefault="006D75D5" w:rsidP="00CD1EE7">
      <w:pPr>
        <w:pStyle w:val="Titel"/>
      </w:pPr>
    </w:p>
    <w:p w14:paraId="01CD0DB9" w14:textId="77777777" w:rsidR="006D75D5" w:rsidRDefault="006D75D5" w:rsidP="00CD1EE7">
      <w:pPr>
        <w:pStyle w:val="Titel"/>
      </w:pPr>
    </w:p>
    <w:p w14:paraId="32942DED" w14:textId="77777777" w:rsidR="003B3ED9" w:rsidRPr="00044842" w:rsidRDefault="003B3ED9" w:rsidP="00CD1EE7">
      <w:pPr>
        <w:pStyle w:val="Titel"/>
      </w:pPr>
      <w:r w:rsidRPr="00044842">
        <w:t xml:space="preserve">Press Release </w:t>
      </w:r>
    </w:p>
    <w:p w14:paraId="79B2AE05" w14:textId="77777777" w:rsidR="003B3ED9" w:rsidRPr="00044842" w:rsidRDefault="003B3ED9" w:rsidP="00CD1EE7">
      <w:pPr>
        <w:pStyle w:val="Titel"/>
      </w:pPr>
    </w:p>
    <w:p w14:paraId="41FC9EC5" w14:textId="7CD11EDD" w:rsidR="00563E66" w:rsidRPr="00563E66" w:rsidRDefault="0025000F" w:rsidP="00563E66">
      <w:pPr>
        <w:autoSpaceDE w:val="0"/>
        <w:autoSpaceDN w:val="0"/>
        <w:rPr>
          <w:rFonts w:cs="Lucida Sans Unicode"/>
          <w:b/>
          <w:bCs/>
          <w:kern w:val="28"/>
          <w:sz w:val="24"/>
        </w:rPr>
      </w:pPr>
      <w:r>
        <w:rPr>
          <w:rFonts w:cs="Lucida Sans Unicode"/>
          <w:b/>
          <w:bCs/>
          <w:kern w:val="28"/>
          <w:sz w:val="24"/>
        </w:rPr>
        <w:t>Evonik</w:t>
      </w:r>
      <w:r w:rsidR="00563E66" w:rsidRPr="00563E66">
        <w:rPr>
          <w:rFonts w:cs="Lucida Sans Unicode"/>
          <w:b/>
          <w:bCs/>
          <w:kern w:val="28"/>
          <w:sz w:val="24"/>
        </w:rPr>
        <w:t xml:space="preserve"> and </w:t>
      </w:r>
      <w:r>
        <w:rPr>
          <w:rFonts w:cs="Lucida Sans Unicode"/>
          <w:b/>
          <w:bCs/>
          <w:kern w:val="28"/>
          <w:sz w:val="24"/>
        </w:rPr>
        <w:t>DSM</w:t>
      </w:r>
      <w:r w:rsidR="00563E66" w:rsidRPr="00563E66">
        <w:rPr>
          <w:rFonts w:cs="Lucida Sans Unicode"/>
          <w:b/>
          <w:bCs/>
          <w:kern w:val="28"/>
          <w:sz w:val="24"/>
        </w:rPr>
        <w:t xml:space="preserve"> </w:t>
      </w:r>
      <w:r w:rsidR="00E9208D">
        <w:rPr>
          <w:rFonts w:cs="Lucida Sans Unicode"/>
          <w:b/>
          <w:bCs/>
          <w:kern w:val="28"/>
          <w:sz w:val="24"/>
        </w:rPr>
        <w:t xml:space="preserve">select </w:t>
      </w:r>
      <w:r w:rsidR="00E9208D" w:rsidRPr="00E9208D">
        <w:rPr>
          <w:rFonts w:cs="Lucida Sans Unicode"/>
          <w:b/>
          <w:bCs/>
          <w:kern w:val="28"/>
          <w:sz w:val="24"/>
        </w:rPr>
        <w:t>Blair, Nebraska</w:t>
      </w:r>
      <w:r w:rsidR="00453CED">
        <w:rPr>
          <w:rFonts w:cs="Lucida Sans Unicode"/>
          <w:b/>
          <w:bCs/>
          <w:kern w:val="28"/>
          <w:sz w:val="24"/>
        </w:rPr>
        <w:t>,</w:t>
      </w:r>
      <w:r w:rsidR="0013578A">
        <w:rPr>
          <w:rFonts w:cs="Lucida Sans Unicode"/>
          <w:b/>
          <w:bCs/>
          <w:kern w:val="28"/>
          <w:sz w:val="24"/>
        </w:rPr>
        <w:t xml:space="preserve"> </w:t>
      </w:r>
      <w:r w:rsidR="00E9208D">
        <w:rPr>
          <w:rFonts w:cs="Lucida Sans Unicode"/>
          <w:b/>
          <w:bCs/>
          <w:kern w:val="28"/>
          <w:sz w:val="24"/>
        </w:rPr>
        <w:t>as</w:t>
      </w:r>
      <w:r w:rsidR="00652B9E">
        <w:rPr>
          <w:rFonts w:cs="Lucida Sans Unicode"/>
          <w:b/>
          <w:bCs/>
          <w:kern w:val="28"/>
          <w:sz w:val="24"/>
        </w:rPr>
        <w:t xml:space="preserve"> </w:t>
      </w:r>
      <w:r w:rsidR="00E9208D">
        <w:rPr>
          <w:rFonts w:cs="Lucida Sans Unicode"/>
          <w:b/>
          <w:bCs/>
          <w:kern w:val="28"/>
          <w:sz w:val="24"/>
        </w:rPr>
        <w:t>manufacturing</w:t>
      </w:r>
      <w:r w:rsidR="0015611D">
        <w:rPr>
          <w:rFonts w:cs="Lucida Sans Unicode"/>
          <w:b/>
          <w:bCs/>
          <w:kern w:val="28"/>
          <w:sz w:val="24"/>
        </w:rPr>
        <w:t xml:space="preserve"> site for </w:t>
      </w:r>
      <w:r w:rsidR="00E9208D">
        <w:rPr>
          <w:rFonts w:cs="Lucida Sans Unicode"/>
          <w:b/>
          <w:bCs/>
          <w:kern w:val="28"/>
          <w:sz w:val="24"/>
        </w:rPr>
        <w:t xml:space="preserve">innovative, new </w:t>
      </w:r>
      <w:r w:rsidR="0015611D">
        <w:rPr>
          <w:rFonts w:cs="Lucida Sans Unicode"/>
          <w:b/>
          <w:bCs/>
          <w:kern w:val="28"/>
          <w:sz w:val="24"/>
        </w:rPr>
        <w:t xml:space="preserve">omega-3 fatty acids </w:t>
      </w:r>
      <w:r w:rsidR="00E9208D">
        <w:rPr>
          <w:rFonts w:cs="Lucida Sans Unicode"/>
          <w:b/>
          <w:bCs/>
          <w:kern w:val="28"/>
          <w:sz w:val="24"/>
        </w:rPr>
        <w:t xml:space="preserve">production </w:t>
      </w:r>
    </w:p>
    <w:p w14:paraId="1D2469D2" w14:textId="77777777" w:rsidR="002F7EEF" w:rsidRDefault="002F7EEF" w:rsidP="00563E66">
      <w:pPr>
        <w:rPr>
          <w:rFonts w:cs="Lucida Sans Unicode"/>
          <w:sz w:val="24"/>
        </w:rPr>
      </w:pPr>
    </w:p>
    <w:p w14:paraId="5F395E03" w14:textId="2D4D8C26" w:rsidR="0015611D" w:rsidRPr="006928BB" w:rsidRDefault="0025000F" w:rsidP="0015611D">
      <w:pPr>
        <w:rPr>
          <w:rFonts w:cs="Lucida Sans Unicode"/>
          <w:szCs w:val="22"/>
        </w:rPr>
      </w:pPr>
      <w:r w:rsidRPr="006928BB">
        <w:rPr>
          <w:rFonts w:cs="Lucida Sans Unicode"/>
          <w:szCs w:val="22"/>
        </w:rPr>
        <w:t xml:space="preserve">Evonik and </w:t>
      </w:r>
      <w:r w:rsidR="00563E66" w:rsidRPr="006928BB">
        <w:rPr>
          <w:rFonts w:cs="Lucida Sans Unicode"/>
          <w:szCs w:val="22"/>
        </w:rPr>
        <w:t xml:space="preserve">Royal DSM </w:t>
      </w:r>
      <w:r w:rsidR="0013578A" w:rsidRPr="006928BB">
        <w:rPr>
          <w:rFonts w:cs="Lucida Sans Unicode"/>
          <w:szCs w:val="22"/>
        </w:rPr>
        <w:t xml:space="preserve">will </w:t>
      </w:r>
      <w:r w:rsidR="0015611D" w:rsidRPr="006928BB">
        <w:rPr>
          <w:rFonts w:cs="Lucida Sans Unicode"/>
          <w:szCs w:val="22"/>
        </w:rPr>
        <w:t xml:space="preserve">locate the </w:t>
      </w:r>
      <w:r w:rsidR="00563E66" w:rsidRPr="006928BB">
        <w:rPr>
          <w:rFonts w:cs="Lucida Sans Unicode"/>
          <w:szCs w:val="22"/>
        </w:rPr>
        <w:t>commercial-scale production facility for their omega-3 fatty acids from natural marine algae for animal nutrition</w:t>
      </w:r>
      <w:r w:rsidR="0015611D" w:rsidRPr="006928BB">
        <w:rPr>
          <w:rFonts w:cs="Lucida Sans Unicode"/>
          <w:szCs w:val="22"/>
        </w:rPr>
        <w:t xml:space="preserve"> in Blair</w:t>
      </w:r>
      <w:r w:rsidR="00F45F57" w:rsidRPr="006928BB">
        <w:rPr>
          <w:rFonts w:cs="Lucida Sans Unicode"/>
          <w:szCs w:val="22"/>
        </w:rPr>
        <w:t>, Nebraska</w:t>
      </w:r>
      <w:r w:rsidR="00563E66" w:rsidRPr="006928BB">
        <w:rPr>
          <w:rFonts w:cs="Lucida Sans Unicode"/>
          <w:szCs w:val="22"/>
        </w:rPr>
        <w:t xml:space="preserve">. </w:t>
      </w:r>
      <w:r w:rsidR="0015611D" w:rsidRPr="006928BB">
        <w:rPr>
          <w:rFonts w:cs="Lucida Sans Unicode"/>
          <w:szCs w:val="22"/>
        </w:rPr>
        <w:t xml:space="preserve">DSM Nutritional Products and Evonik Nutrition &amp; Care </w:t>
      </w:r>
      <w:r w:rsidR="0015611D" w:rsidRPr="006928BB">
        <w:rPr>
          <w:rFonts w:cs="Lucida Sans Unicode"/>
          <w:szCs w:val="22"/>
          <w:shd w:val="clear" w:color="auto" w:fill="FFFFFF"/>
        </w:rPr>
        <w:t xml:space="preserve">plan to invest around US$ 200 million in the facility (US$ 100 million by each party over circa 2 years). The initial annual production capacity will meet roughly 15% of the current total annual demand for EPA and DHA by the salmon aquaculture industry. </w:t>
      </w:r>
      <w:r w:rsidR="0015611D" w:rsidRPr="006928BB">
        <w:rPr>
          <w:rFonts w:cs="Lucida Sans Unicode"/>
          <w:szCs w:val="22"/>
        </w:rPr>
        <w:t xml:space="preserve">The facility is expected to come on stream in 2019. </w:t>
      </w:r>
      <w:r w:rsidR="009F31E5" w:rsidRPr="006928BB">
        <w:rPr>
          <w:rFonts w:cs="Lucida Sans Unicode"/>
          <w:szCs w:val="22"/>
        </w:rPr>
        <w:t xml:space="preserve">Both companies announced in March 2017 the start of a joint venture for this purpose. </w:t>
      </w:r>
      <w:r w:rsidR="0015611D" w:rsidRPr="006928BB">
        <w:rPr>
          <w:rFonts w:cs="Lucida Sans Unicode"/>
          <w:szCs w:val="22"/>
        </w:rPr>
        <w:t>The establishment of the joint venture, to be named Veramaris</w:t>
      </w:r>
      <w:r w:rsidR="00453CED">
        <w:rPr>
          <w:rFonts w:cs="Lucida Sans Unicode"/>
          <w:szCs w:val="22"/>
        </w:rPr>
        <w:t>®</w:t>
      </w:r>
      <w:r w:rsidR="0015611D" w:rsidRPr="006928BB">
        <w:rPr>
          <w:rFonts w:cs="Lucida Sans Unicode"/>
          <w:szCs w:val="22"/>
        </w:rPr>
        <w:t xml:space="preserve"> and headquartered in The Netherlands, will be finalized subject to regulatory approvals.</w:t>
      </w:r>
    </w:p>
    <w:p w14:paraId="36D87E52" w14:textId="77777777" w:rsidR="0015611D" w:rsidRPr="006928BB" w:rsidRDefault="0015611D" w:rsidP="0015611D">
      <w:pPr>
        <w:rPr>
          <w:rFonts w:cs="Lucida Sans Unicode"/>
          <w:szCs w:val="22"/>
        </w:rPr>
      </w:pPr>
    </w:p>
    <w:p w14:paraId="2A72D27A" w14:textId="7D99F067" w:rsidR="0015611D" w:rsidRPr="006928BB" w:rsidRDefault="0015611D" w:rsidP="0015611D">
      <w:pPr>
        <w:rPr>
          <w:rFonts w:cs="Lucida Sans Unicode"/>
          <w:szCs w:val="22"/>
        </w:rPr>
      </w:pPr>
      <w:r w:rsidRPr="006928BB">
        <w:rPr>
          <w:rFonts w:cs="Lucida Sans Unicode"/>
          <w:szCs w:val="22"/>
        </w:rPr>
        <w:t>Blair, Nebraska</w:t>
      </w:r>
      <w:r w:rsidR="00453CED">
        <w:rPr>
          <w:rFonts w:cs="Lucida Sans Unicode"/>
          <w:szCs w:val="22"/>
        </w:rPr>
        <w:t>,</w:t>
      </w:r>
      <w:r w:rsidRPr="006928BB">
        <w:rPr>
          <w:rFonts w:cs="Lucida Sans Unicode"/>
          <w:szCs w:val="22"/>
        </w:rPr>
        <w:t xml:space="preserve"> was chosen as it takes advantage </w:t>
      </w:r>
      <w:r w:rsidR="0013578A" w:rsidRPr="006928BB">
        <w:rPr>
          <w:rFonts w:cs="Lucida Sans Unicode"/>
          <w:szCs w:val="22"/>
        </w:rPr>
        <w:t>of Evonik’s decades</w:t>
      </w:r>
      <w:r w:rsidR="00EC4488" w:rsidRPr="006928BB">
        <w:rPr>
          <w:rFonts w:cs="Lucida Sans Unicode"/>
          <w:szCs w:val="22"/>
        </w:rPr>
        <w:t xml:space="preserve"> </w:t>
      </w:r>
      <w:r w:rsidR="0013578A" w:rsidRPr="006928BB">
        <w:rPr>
          <w:rFonts w:cs="Lucida Sans Unicode"/>
          <w:szCs w:val="22"/>
        </w:rPr>
        <w:t>of</w:t>
      </w:r>
      <w:r w:rsidRPr="006928BB">
        <w:rPr>
          <w:rFonts w:cs="Lucida Sans Unicode"/>
          <w:szCs w:val="22"/>
        </w:rPr>
        <w:t xml:space="preserve"> operational experience for large-scale biotechnology operations</w:t>
      </w:r>
      <w:r w:rsidR="008B647F" w:rsidRPr="006928BB">
        <w:rPr>
          <w:rFonts w:cs="Lucida Sans Unicode"/>
          <w:szCs w:val="22"/>
        </w:rPr>
        <w:t>.</w:t>
      </w:r>
      <w:r w:rsidRPr="006928BB">
        <w:rPr>
          <w:rFonts w:cs="Lucida Sans Unicode"/>
          <w:szCs w:val="22"/>
        </w:rPr>
        <w:t xml:space="preserve"> </w:t>
      </w:r>
      <w:r w:rsidR="008B647F" w:rsidRPr="006928BB">
        <w:rPr>
          <w:rFonts w:cs="Lucida Sans Unicode"/>
          <w:szCs w:val="22"/>
        </w:rPr>
        <w:t>T</w:t>
      </w:r>
      <w:r w:rsidR="00EC4488" w:rsidRPr="006928BB">
        <w:rPr>
          <w:rFonts w:cs="Lucida Sans Unicode"/>
          <w:szCs w:val="22"/>
        </w:rPr>
        <w:t>he company</w:t>
      </w:r>
      <w:r w:rsidRPr="006928BB">
        <w:rPr>
          <w:rFonts w:cs="Lucida Sans Unicode"/>
          <w:szCs w:val="22"/>
        </w:rPr>
        <w:t xml:space="preserve"> has been </w:t>
      </w:r>
      <w:r w:rsidR="008B647F" w:rsidRPr="006928BB">
        <w:rPr>
          <w:rFonts w:cs="Lucida Sans Unicode"/>
          <w:szCs w:val="22"/>
        </w:rPr>
        <w:t>operating</w:t>
      </w:r>
      <w:r w:rsidRPr="006928BB">
        <w:rPr>
          <w:rFonts w:cs="Lucida Sans Unicode"/>
          <w:szCs w:val="22"/>
        </w:rPr>
        <w:t xml:space="preserve"> a facility there for the fermentative production of Biolys</w:t>
      </w:r>
      <w:r w:rsidR="00453CED">
        <w:rPr>
          <w:rFonts w:cs="Lucida Sans Unicode"/>
          <w:szCs w:val="22"/>
        </w:rPr>
        <w:t>®</w:t>
      </w:r>
      <w:r w:rsidRPr="006928BB">
        <w:rPr>
          <w:rFonts w:cs="Lucida Sans Unicode"/>
          <w:szCs w:val="22"/>
        </w:rPr>
        <w:t xml:space="preserve"> - the amino acid L-lysine - for almost </w:t>
      </w:r>
      <w:r w:rsidR="00EC4488" w:rsidRPr="006928BB">
        <w:rPr>
          <w:rFonts w:cs="Lucida Sans Unicode"/>
          <w:szCs w:val="22"/>
        </w:rPr>
        <w:t>20 years</w:t>
      </w:r>
      <w:r w:rsidRPr="006928BB">
        <w:rPr>
          <w:rFonts w:cs="Lucida Sans Unicode"/>
          <w:szCs w:val="22"/>
        </w:rPr>
        <w:t xml:space="preserve">. As an investor and employer Evonik has built </w:t>
      </w:r>
      <w:r w:rsidR="00EC4488" w:rsidRPr="006928BB">
        <w:rPr>
          <w:rFonts w:cs="Lucida Sans Unicode"/>
          <w:szCs w:val="22"/>
        </w:rPr>
        <w:t xml:space="preserve">a </w:t>
      </w:r>
      <w:r w:rsidRPr="006928BB">
        <w:rPr>
          <w:rFonts w:cs="Lucida Sans Unicode"/>
          <w:szCs w:val="22"/>
        </w:rPr>
        <w:t xml:space="preserve">consistent reputation in the local community. The new </w:t>
      </w:r>
      <w:r w:rsidR="00EC4488" w:rsidRPr="006928BB">
        <w:rPr>
          <w:rFonts w:cs="Lucida Sans Unicode"/>
          <w:szCs w:val="22"/>
        </w:rPr>
        <w:t>plant</w:t>
      </w:r>
      <w:r w:rsidRPr="006928BB">
        <w:rPr>
          <w:rFonts w:cs="Lucida Sans Unicode"/>
          <w:szCs w:val="22"/>
        </w:rPr>
        <w:t xml:space="preserve"> will be located adjacent to Evonik’s current facility on </w:t>
      </w:r>
      <w:r w:rsidR="00EC4488" w:rsidRPr="006928BB">
        <w:rPr>
          <w:rFonts w:cs="Lucida Sans Unicode"/>
          <w:szCs w:val="22"/>
        </w:rPr>
        <w:t xml:space="preserve">Cargill’s </w:t>
      </w:r>
      <w:r w:rsidRPr="006928BB">
        <w:rPr>
          <w:rFonts w:cs="Lucida Sans Unicode"/>
          <w:szCs w:val="22"/>
        </w:rPr>
        <w:t xml:space="preserve">site, with established access to the raw materials needed to produce the high value and pure EPA+DHA omega-3 fatty acid oil. </w:t>
      </w:r>
    </w:p>
    <w:p w14:paraId="12015F20" w14:textId="77777777" w:rsidR="0015611D" w:rsidRPr="006928BB" w:rsidRDefault="0015611D" w:rsidP="00563E66">
      <w:pPr>
        <w:rPr>
          <w:rFonts w:cs="Lucida Sans Unicode"/>
          <w:szCs w:val="22"/>
        </w:rPr>
      </w:pPr>
    </w:p>
    <w:p w14:paraId="1187C518" w14:textId="7B7B357B" w:rsidR="00563E66" w:rsidRPr="006928BB" w:rsidRDefault="00563E66" w:rsidP="00563E66">
      <w:pPr>
        <w:rPr>
          <w:rFonts w:cs="Lucida Sans Unicode"/>
          <w:szCs w:val="22"/>
        </w:rPr>
      </w:pPr>
      <w:r w:rsidRPr="006928BB">
        <w:rPr>
          <w:rFonts w:cs="Lucida Sans Unicode"/>
          <w:szCs w:val="22"/>
        </w:rPr>
        <w:t>It</w:t>
      </w:r>
      <w:r w:rsidRPr="006928BB">
        <w:rPr>
          <w:rFonts w:cs="Lucida Sans Unicode"/>
          <w:szCs w:val="22"/>
          <w:shd w:val="clear" w:color="auto" w:fill="FFFFFF"/>
        </w:rPr>
        <w:t xml:space="preserve"> will, for the first time, </w:t>
      </w:r>
      <w:r w:rsidR="00F45F57" w:rsidRPr="006928BB">
        <w:rPr>
          <w:rFonts w:cs="Lucida Sans Unicode"/>
          <w:szCs w:val="22"/>
          <w:shd w:val="clear" w:color="auto" w:fill="FFFFFF"/>
        </w:rPr>
        <w:t xml:space="preserve">allow for </w:t>
      </w:r>
      <w:r w:rsidRPr="006928BB">
        <w:rPr>
          <w:rFonts w:cs="Lucida Sans Unicode"/>
          <w:szCs w:val="22"/>
          <w:shd w:val="clear" w:color="auto" w:fill="FFFFFF"/>
        </w:rPr>
        <w:t>the production of omega-3 fatty acids for animal nutrition without using any fish oil from wild caught fish, a finite resource. Initial applications will be in</w:t>
      </w:r>
      <w:r w:rsidR="00453CED">
        <w:rPr>
          <w:rFonts w:cs="Lucida Sans Unicode"/>
          <w:szCs w:val="22"/>
          <w:shd w:val="clear" w:color="auto" w:fill="FFFFFF"/>
        </w:rPr>
        <w:t xml:space="preserve"> </w:t>
      </w:r>
      <w:r w:rsidRPr="006928BB">
        <w:rPr>
          <w:rFonts w:cs="Lucida Sans Unicode"/>
          <w:szCs w:val="22"/>
          <w:bdr w:val="none" w:sz="0" w:space="0" w:color="auto" w:frame="1"/>
          <w:shd w:val="clear" w:color="auto" w:fill="FFFFFF"/>
        </w:rPr>
        <w:t>salmon aquaculture</w:t>
      </w:r>
      <w:r w:rsidR="00453CED">
        <w:rPr>
          <w:rFonts w:cs="Lucida Sans Unicode"/>
          <w:szCs w:val="22"/>
          <w:bdr w:val="none" w:sz="0" w:space="0" w:color="auto" w:frame="1"/>
          <w:shd w:val="clear" w:color="auto" w:fill="FFFFFF"/>
        </w:rPr>
        <w:t xml:space="preserve"> </w:t>
      </w:r>
      <w:r w:rsidRPr="006928BB">
        <w:rPr>
          <w:rFonts w:cs="Lucida Sans Unicode"/>
          <w:szCs w:val="22"/>
          <w:shd w:val="clear" w:color="auto" w:fill="FFFFFF"/>
        </w:rPr>
        <w:t>and</w:t>
      </w:r>
      <w:r w:rsidR="00453CED">
        <w:rPr>
          <w:rFonts w:cs="Lucida Sans Unicode"/>
          <w:szCs w:val="22"/>
          <w:shd w:val="clear" w:color="auto" w:fill="FFFFFF"/>
        </w:rPr>
        <w:t xml:space="preserve"> </w:t>
      </w:r>
      <w:r w:rsidRPr="006928BB">
        <w:rPr>
          <w:rFonts w:cs="Lucida Sans Unicode"/>
          <w:szCs w:val="22"/>
          <w:bdr w:val="none" w:sz="0" w:space="0" w:color="auto" w:frame="1"/>
          <w:shd w:val="clear" w:color="auto" w:fill="FFFFFF"/>
        </w:rPr>
        <w:t>pet food</w:t>
      </w:r>
      <w:r w:rsidRPr="006928BB">
        <w:rPr>
          <w:rFonts w:cs="Lucida Sans Unicode"/>
          <w:szCs w:val="22"/>
          <w:shd w:val="clear" w:color="auto" w:fill="FFFFFF"/>
        </w:rPr>
        <w:t>.</w:t>
      </w:r>
    </w:p>
    <w:p w14:paraId="20A0DD1F" w14:textId="77777777" w:rsidR="00563E66" w:rsidRPr="00453CED" w:rsidRDefault="00563E66" w:rsidP="00563E66">
      <w:pPr>
        <w:rPr>
          <w:rFonts w:cs="Lucida Sans Unicode"/>
          <w:szCs w:val="22"/>
        </w:rPr>
      </w:pPr>
    </w:p>
    <w:p w14:paraId="764F3162" w14:textId="77777777" w:rsidR="00563E66" w:rsidRPr="006928BB" w:rsidRDefault="00563E66" w:rsidP="00563E66">
      <w:pPr>
        <w:rPr>
          <w:rFonts w:cs="Lucida Sans Unicode"/>
          <w:szCs w:val="22"/>
          <w:shd w:val="clear" w:color="auto" w:fill="FFFFFF"/>
        </w:rPr>
      </w:pPr>
      <w:r w:rsidRPr="006928BB">
        <w:rPr>
          <w:rFonts w:cs="Lucida Sans Unicode"/>
          <w:szCs w:val="22"/>
        </w:rPr>
        <w:t>Evonik’s and DSM’s highly concentrated algal oil will enable the animal nutrition industry to keep up with the increasing demand for these two essential omega-3 fatty acids without endangering fish stocks, helping to contribute to healthy animal nutrition as well as to the ecological balance and biodiversity of the oceans.</w:t>
      </w:r>
    </w:p>
    <w:p w14:paraId="30A55E61" w14:textId="77777777" w:rsidR="00537226" w:rsidRDefault="00537226" w:rsidP="00563E66">
      <w:pPr>
        <w:rPr>
          <w:rFonts w:cs="Lucida Sans Unicode"/>
          <w:szCs w:val="22"/>
        </w:rPr>
      </w:pPr>
    </w:p>
    <w:p w14:paraId="532269C2" w14:textId="77777777" w:rsidR="00537226" w:rsidRDefault="00537226" w:rsidP="00563E66">
      <w:pPr>
        <w:rPr>
          <w:rFonts w:cs="Lucida Sans Unicode"/>
          <w:szCs w:val="22"/>
        </w:rPr>
      </w:pPr>
    </w:p>
    <w:p w14:paraId="6A400BFE" w14:textId="77777777" w:rsidR="00537226" w:rsidRDefault="00537226" w:rsidP="00563E66">
      <w:pPr>
        <w:rPr>
          <w:rFonts w:cs="Lucida Sans Unicode"/>
          <w:szCs w:val="22"/>
        </w:rPr>
      </w:pPr>
    </w:p>
    <w:p w14:paraId="36190B48" w14:textId="77777777" w:rsidR="00537226" w:rsidRDefault="00537226" w:rsidP="00563E66">
      <w:pPr>
        <w:rPr>
          <w:rFonts w:cs="Lucida Sans Unicode"/>
          <w:szCs w:val="22"/>
        </w:rPr>
      </w:pPr>
    </w:p>
    <w:p w14:paraId="7B551395" w14:textId="5DAB29DD" w:rsidR="00563E66" w:rsidRPr="006928BB" w:rsidRDefault="000037E3" w:rsidP="00563E66">
      <w:pPr>
        <w:rPr>
          <w:rFonts w:cs="Lucida Sans Unicode"/>
          <w:szCs w:val="22"/>
        </w:rPr>
      </w:pPr>
      <w:r w:rsidRPr="006928BB">
        <w:rPr>
          <w:rFonts w:cs="Lucida Sans Unicode"/>
          <w:szCs w:val="22"/>
        </w:rPr>
        <w:t>Until the facility in Blair</w:t>
      </w:r>
      <w:r w:rsidR="00563E66" w:rsidRPr="006928BB">
        <w:rPr>
          <w:rFonts w:cs="Lucida Sans Unicode"/>
          <w:szCs w:val="22"/>
        </w:rPr>
        <w:t xml:space="preserve"> opens, DSM and Evonik will produce pilot-scale quantities of the algal oil at DSM’s production facility in Kingstree, South Carolina (United States). Customers will be able to receive sizeable quantities of the product for market development while the construction of the new manufacturing plant gets underway.</w:t>
      </w:r>
    </w:p>
    <w:p w14:paraId="09DD2B13" w14:textId="77777777" w:rsidR="00563E66" w:rsidRPr="008C2364" w:rsidRDefault="00563E66" w:rsidP="00563E66">
      <w:pPr>
        <w:rPr>
          <w:rFonts w:eastAsiaTheme="minorEastAsia" w:cs="Lucida Sans Unicode"/>
          <w:szCs w:val="22"/>
          <w:lang w:eastAsia="zh-CN"/>
        </w:rPr>
      </w:pPr>
    </w:p>
    <w:p w14:paraId="5D16E114" w14:textId="77777777" w:rsidR="000B0C28" w:rsidRDefault="000B0C28" w:rsidP="005A09EF">
      <w:pPr>
        <w:autoSpaceDE w:val="0"/>
        <w:autoSpaceDN w:val="0"/>
        <w:rPr>
          <w:rFonts w:cs="Lucida Sans Unicode"/>
          <w:bCs/>
          <w:kern w:val="28"/>
          <w:sz w:val="24"/>
        </w:rPr>
      </w:pPr>
    </w:p>
    <w:p w14:paraId="5546100A" w14:textId="77777777" w:rsidR="00537226" w:rsidRDefault="00537226" w:rsidP="005A09EF">
      <w:pPr>
        <w:autoSpaceDE w:val="0"/>
        <w:autoSpaceDN w:val="0"/>
        <w:rPr>
          <w:rFonts w:cs="Lucida Sans Unicode"/>
          <w:bCs/>
          <w:kern w:val="28"/>
          <w:sz w:val="24"/>
        </w:rPr>
      </w:pPr>
    </w:p>
    <w:p w14:paraId="7BE238AE" w14:textId="77777777" w:rsidR="00537226" w:rsidRDefault="00537226" w:rsidP="005A09EF">
      <w:pPr>
        <w:autoSpaceDE w:val="0"/>
        <w:autoSpaceDN w:val="0"/>
        <w:rPr>
          <w:rFonts w:cs="Lucida Sans Unicode"/>
          <w:bCs/>
          <w:kern w:val="28"/>
          <w:sz w:val="24"/>
        </w:rPr>
      </w:pPr>
    </w:p>
    <w:p w14:paraId="2E0187D8" w14:textId="77777777" w:rsidR="000B0C28" w:rsidRDefault="000B0C28" w:rsidP="005A09EF">
      <w:pPr>
        <w:autoSpaceDE w:val="0"/>
        <w:autoSpaceDN w:val="0"/>
        <w:rPr>
          <w:rFonts w:cs="Lucida Sans Unicode"/>
          <w:bCs/>
          <w:kern w:val="28"/>
          <w:sz w:val="24"/>
        </w:rPr>
      </w:pPr>
    </w:p>
    <w:p w14:paraId="3578387C" w14:textId="77777777" w:rsidR="006928BB" w:rsidRDefault="006928BB" w:rsidP="005A09EF">
      <w:pPr>
        <w:autoSpaceDE w:val="0"/>
        <w:autoSpaceDN w:val="0"/>
        <w:rPr>
          <w:rFonts w:cs="Lucida Sans Unicode"/>
          <w:bCs/>
          <w:kern w:val="28"/>
          <w:sz w:val="24"/>
        </w:rPr>
      </w:pPr>
    </w:p>
    <w:p w14:paraId="0BC53261" w14:textId="77777777" w:rsidR="000B0C28" w:rsidRDefault="000B0C28" w:rsidP="005A09EF">
      <w:pPr>
        <w:autoSpaceDE w:val="0"/>
        <w:autoSpaceDN w:val="0"/>
        <w:rPr>
          <w:rFonts w:cs="Lucida Sans Unicode"/>
          <w:bCs/>
          <w:kern w:val="28"/>
          <w:sz w:val="24"/>
        </w:rPr>
      </w:pPr>
    </w:p>
    <w:p w14:paraId="272A5C9A" w14:textId="77777777" w:rsidR="000B0C28" w:rsidRPr="0077620C" w:rsidRDefault="000B0C28" w:rsidP="005A09EF">
      <w:pPr>
        <w:autoSpaceDE w:val="0"/>
        <w:autoSpaceDN w:val="0"/>
        <w:rPr>
          <w:rFonts w:cs="Lucida Sans Unicode"/>
          <w:bCs/>
          <w:kern w:val="28"/>
          <w:sz w:val="24"/>
        </w:rPr>
      </w:pPr>
    </w:p>
    <w:p w14:paraId="1F2F3D9D" w14:textId="77777777" w:rsidR="00504BC5" w:rsidRPr="008864E8" w:rsidRDefault="00504BC5" w:rsidP="008864E8">
      <w:pPr>
        <w:rPr>
          <w:rFonts w:cs="Lucida Sans Unicode"/>
          <w:szCs w:val="22"/>
          <w:shd w:val="clear" w:color="auto" w:fill="B0D4E8"/>
        </w:rPr>
      </w:pPr>
      <w:r w:rsidRPr="00044842">
        <w:rPr>
          <w:rFonts w:cs="Lucida Sans Unicode"/>
          <w:b/>
          <w:sz w:val="18"/>
          <w:szCs w:val="18"/>
        </w:rPr>
        <w:t>About Evonik</w:t>
      </w:r>
    </w:p>
    <w:p w14:paraId="19877646" w14:textId="047CE44C" w:rsidR="00453CED" w:rsidRPr="00573A17" w:rsidRDefault="00453CED" w:rsidP="00453CED">
      <w:pPr>
        <w:pStyle w:val="Default"/>
        <w:spacing w:line="220" w:lineRule="exact"/>
        <w:rPr>
          <w:sz w:val="18"/>
          <w:szCs w:val="18"/>
          <w:lang w:val="en-US"/>
        </w:rPr>
      </w:pPr>
      <w:r w:rsidRPr="00573A17">
        <w:rPr>
          <w:sz w:val="18"/>
          <w:szCs w:val="18"/>
          <w:lang w:val="en-US"/>
        </w:rPr>
        <w:t>Evonik is one of the world leaders in specialty chemicals. The focus on more specialty businesses, customer-orientated innovative prowess and a trustful and performance-</w:t>
      </w:r>
      <w:r w:rsidR="00210419">
        <w:rPr>
          <w:sz w:val="18"/>
          <w:szCs w:val="18"/>
          <w:lang w:val="en-US"/>
        </w:rPr>
        <w:t>oriented</w:t>
      </w:r>
      <w:bookmarkStart w:id="0" w:name="_GoBack"/>
      <w:bookmarkEnd w:id="0"/>
      <w:r w:rsidRPr="00573A17">
        <w:rPr>
          <w:sz w:val="18"/>
          <w:szCs w:val="18"/>
          <w:lang w:val="en-US"/>
        </w:rPr>
        <w:t xml:space="preserve">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14:paraId="39D6E9CD" w14:textId="77777777" w:rsidR="00044842" w:rsidRPr="00453CED" w:rsidRDefault="00044842" w:rsidP="00044842">
      <w:pPr>
        <w:spacing w:line="220" w:lineRule="exact"/>
        <w:rPr>
          <w:rFonts w:cs="Lucida Sans Unicode"/>
          <w:sz w:val="18"/>
          <w:szCs w:val="18"/>
          <w:lang w:val="en-US"/>
        </w:rPr>
      </w:pPr>
    </w:p>
    <w:p w14:paraId="04D4385D" w14:textId="77777777" w:rsidR="000B0C28" w:rsidRDefault="000B0C28" w:rsidP="00044842">
      <w:pPr>
        <w:spacing w:line="220" w:lineRule="exact"/>
        <w:rPr>
          <w:rFonts w:cs="Lucida Sans Unicode"/>
          <w:sz w:val="18"/>
          <w:szCs w:val="18"/>
        </w:rPr>
      </w:pPr>
    </w:p>
    <w:p w14:paraId="5C8307EC" w14:textId="77777777" w:rsidR="000B5152" w:rsidRPr="00044842" w:rsidRDefault="000B5152" w:rsidP="000B5152">
      <w:pPr>
        <w:spacing w:line="220" w:lineRule="exact"/>
        <w:rPr>
          <w:rFonts w:cs="Lucida Sans Unicode"/>
          <w:b/>
          <w:sz w:val="18"/>
          <w:szCs w:val="18"/>
        </w:rPr>
      </w:pPr>
      <w:r w:rsidRPr="00044842">
        <w:rPr>
          <w:rFonts w:cs="Lucida Sans Unicode"/>
          <w:b/>
          <w:sz w:val="18"/>
          <w:szCs w:val="18"/>
        </w:rPr>
        <w:t>About Evonik Nutrition &amp; Care</w:t>
      </w:r>
    </w:p>
    <w:p w14:paraId="29D3D528" w14:textId="77777777" w:rsidR="000B5152" w:rsidRPr="00044842" w:rsidRDefault="000B5152" w:rsidP="000B5152">
      <w:pPr>
        <w:spacing w:line="220" w:lineRule="exact"/>
        <w:rPr>
          <w:rFonts w:cs="Lucida Sans Unicode"/>
          <w:sz w:val="18"/>
          <w:szCs w:val="18"/>
        </w:rPr>
      </w:pPr>
      <w:r w:rsidRPr="00044842">
        <w:rPr>
          <w:rFonts w:cs="Lucida Sans Unicode"/>
          <w:sz w:val="18"/>
          <w:szCs w:val="18"/>
        </w:rPr>
        <w:t>The Nutrition &amp; Care segment is led by Evonik Nutrition &amp; Care GmbH and contributes to fulfilling essential human needs. That includes applications for everyday consumer goods as well as animal nutrition and health care. This segment employed about 7,500 employees, and generated sales of around €4.3 billion in 2016.</w:t>
      </w:r>
    </w:p>
    <w:p w14:paraId="3EA53300" w14:textId="77777777" w:rsidR="000B5152" w:rsidRDefault="000B5152" w:rsidP="00044842">
      <w:pPr>
        <w:spacing w:line="220" w:lineRule="exact"/>
        <w:rPr>
          <w:rFonts w:cs="Lucida Sans Unicode"/>
          <w:sz w:val="18"/>
          <w:szCs w:val="18"/>
        </w:rPr>
      </w:pPr>
    </w:p>
    <w:p w14:paraId="62A26E2D" w14:textId="77777777" w:rsidR="000B0C28" w:rsidRPr="00044842" w:rsidRDefault="000B0C28" w:rsidP="00044842">
      <w:pPr>
        <w:spacing w:line="220" w:lineRule="exact"/>
        <w:rPr>
          <w:rFonts w:cs="Lucida Sans Unicode"/>
          <w:sz w:val="18"/>
          <w:szCs w:val="18"/>
        </w:rPr>
      </w:pPr>
    </w:p>
    <w:p w14:paraId="0C6992C3" w14:textId="77777777" w:rsidR="000B0C28" w:rsidRPr="000B0C28" w:rsidRDefault="000B0C28" w:rsidP="000B0C28">
      <w:pPr>
        <w:spacing w:line="220" w:lineRule="exact"/>
        <w:rPr>
          <w:rFonts w:cs="Lucida Sans Unicode"/>
          <w:b/>
          <w:sz w:val="18"/>
          <w:szCs w:val="18"/>
        </w:rPr>
      </w:pPr>
      <w:r w:rsidRPr="000B0C28">
        <w:rPr>
          <w:rFonts w:cs="Lucida Sans Unicode"/>
          <w:b/>
          <w:color w:val="000000"/>
          <w:sz w:val="18"/>
          <w:szCs w:val="18"/>
        </w:rPr>
        <w:t>DSM – Bright Science. Brighter Living.™</w:t>
      </w:r>
      <w:r w:rsidRPr="000B0C28">
        <w:rPr>
          <w:rFonts w:cs="Lucida Sans Unicode"/>
          <w:b/>
          <w:sz w:val="18"/>
          <w:szCs w:val="18"/>
        </w:rPr>
        <w:t xml:space="preserve"> </w:t>
      </w:r>
    </w:p>
    <w:p w14:paraId="492FF138" w14:textId="77777777" w:rsidR="000B0C28" w:rsidRPr="000B0C28" w:rsidRDefault="000B0C28" w:rsidP="000B0C28">
      <w:pPr>
        <w:spacing w:line="220" w:lineRule="exact"/>
        <w:rPr>
          <w:rFonts w:eastAsia="Batang" w:cs="Lucida Sans Unicode"/>
          <w:sz w:val="18"/>
          <w:szCs w:val="18"/>
          <w:lang w:eastAsia="ko-KR"/>
        </w:rPr>
      </w:pPr>
      <w:r w:rsidRPr="000B0C28">
        <w:rPr>
          <w:rFonts w:cs="Lucida Sans Unicode"/>
          <w:color w:val="000000"/>
          <w:sz w:val="18"/>
          <w:szCs w:val="18"/>
        </w:rPr>
        <w:t xml:space="preserve">Royal DSM is a global science-based company active in health, nutrition and materials. By connecting its unique competences in Life Sciences and Materials Sciences DSM is driving economic prosperity, environmental progress and social advances to create sustainable value for all stakeholders simultaneously. DSM delivers innovative solutions that nourish, protect and improve performance in global markets such as food and dietary supplements, personal care, feed, medical devices, automotive, paints, electrical and electronics, life protection, alternative energy and bio-based materials. In 2016 DSM and its associated companies deliver annual net sales of about €10 billion with approximately 25,000 employees. The company is listed on Euronext Amsterdam. </w:t>
      </w:r>
      <w:r w:rsidRPr="000B0C28">
        <w:rPr>
          <w:rFonts w:eastAsia="Batang" w:cs="Lucida Sans Unicode"/>
          <w:sz w:val="18"/>
          <w:szCs w:val="18"/>
          <w:lang w:eastAsia="ko-KR"/>
        </w:rPr>
        <w:t xml:space="preserve">More information can be found at </w:t>
      </w:r>
      <w:hyperlink r:id="rId9" w:history="1">
        <w:r w:rsidRPr="000B0C28">
          <w:rPr>
            <w:rStyle w:val="Hyperlink"/>
            <w:rFonts w:eastAsia="Batang" w:cs="Lucida Sans Unicode"/>
            <w:sz w:val="18"/>
            <w:szCs w:val="18"/>
            <w:lang w:eastAsia="ko-KR"/>
          </w:rPr>
          <w:t>www.dsm.com</w:t>
        </w:r>
      </w:hyperlink>
      <w:r w:rsidRPr="000B0C28">
        <w:rPr>
          <w:rFonts w:eastAsia="Batang" w:cs="Lucida Sans Unicode"/>
          <w:sz w:val="18"/>
          <w:szCs w:val="18"/>
          <w:lang w:eastAsia="ko-KR"/>
        </w:rPr>
        <w:t>.</w:t>
      </w:r>
    </w:p>
    <w:p w14:paraId="2BBAB9D7" w14:textId="77777777" w:rsidR="006928BB" w:rsidRDefault="006928BB">
      <w:pPr>
        <w:spacing w:line="240" w:lineRule="auto"/>
        <w:rPr>
          <w:b/>
          <w:sz w:val="18"/>
          <w:szCs w:val="18"/>
        </w:rPr>
      </w:pPr>
      <w:r>
        <w:rPr>
          <w:b/>
          <w:sz w:val="18"/>
          <w:szCs w:val="18"/>
        </w:rPr>
        <w:br w:type="page"/>
      </w:r>
    </w:p>
    <w:p w14:paraId="2E3C0C2E" w14:textId="77777777" w:rsidR="00537226" w:rsidRDefault="00537226" w:rsidP="00930AB3">
      <w:pPr>
        <w:spacing w:line="220" w:lineRule="exact"/>
        <w:rPr>
          <w:b/>
          <w:sz w:val="18"/>
          <w:szCs w:val="18"/>
        </w:rPr>
      </w:pPr>
    </w:p>
    <w:p w14:paraId="50AC177A" w14:textId="77777777" w:rsidR="00537226" w:rsidRDefault="00537226" w:rsidP="00930AB3">
      <w:pPr>
        <w:spacing w:line="220" w:lineRule="exact"/>
        <w:rPr>
          <w:b/>
          <w:sz w:val="18"/>
          <w:szCs w:val="18"/>
        </w:rPr>
      </w:pPr>
    </w:p>
    <w:p w14:paraId="750D8A32" w14:textId="77777777" w:rsidR="00537226" w:rsidRDefault="00537226" w:rsidP="00930AB3">
      <w:pPr>
        <w:spacing w:line="220" w:lineRule="exact"/>
        <w:rPr>
          <w:b/>
          <w:sz w:val="18"/>
          <w:szCs w:val="18"/>
        </w:rPr>
      </w:pPr>
    </w:p>
    <w:p w14:paraId="237B8911" w14:textId="77777777" w:rsidR="00537226" w:rsidRDefault="00537226" w:rsidP="00930AB3">
      <w:pPr>
        <w:spacing w:line="220" w:lineRule="exact"/>
        <w:rPr>
          <w:b/>
          <w:sz w:val="18"/>
          <w:szCs w:val="18"/>
        </w:rPr>
      </w:pPr>
    </w:p>
    <w:p w14:paraId="46119EE8" w14:textId="67045195" w:rsidR="00930AB3" w:rsidRPr="00391EDA" w:rsidRDefault="00930AB3" w:rsidP="00930AB3">
      <w:pPr>
        <w:spacing w:line="220" w:lineRule="exact"/>
        <w:rPr>
          <w:b/>
          <w:sz w:val="18"/>
          <w:szCs w:val="18"/>
        </w:rPr>
      </w:pPr>
      <w:r w:rsidRPr="00391EDA">
        <w:rPr>
          <w:b/>
          <w:sz w:val="18"/>
          <w:szCs w:val="18"/>
        </w:rPr>
        <w:t>Disclaimer Evonik</w:t>
      </w:r>
    </w:p>
    <w:p w14:paraId="2D0A0565" w14:textId="77777777" w:rsidR="00930AB3" w:rsidRPr="00930AB3" w:rsidRDefault="00930AB3" w:rsidP="00930AB3">
      <w:pPr>
        <w:spacing w:line="220" w:lineRule="exact"/>
        <w:rPr>
          <w:sz w:val="18"/>
          <w:szCs w:val="18"/>
        </w:rPr>
      </w:pPr>
      <w:r w:rsidRPr="00930AB3">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747DC8BB" w14:textId="77777777" w:rsidR="00930AB3" w:rsidRPr="00930AB3" w:rsidRDefault="00930AB3" w:rsidP="00930AB3">
      <w:pPr>
        <w:spacing w:line="220" w:lineRule="exact"/>
        <w:rPr>
          <w:sz w:val="18"/>
          <w:szCs w:val="18"/>
        </w:rPr>
      </w:pPr>
    </w:p>
    <w:p w14:paraId="188AB45C" w14:textId="77777777" w:rsidR="00930AB3" w:rsidRPr="00391EDA" w:rsidRDefault="00930AB3" w:rsidP="00930AB3">
      <w:pPr>
        <w:spacing w:line="220" w:lineRule="exact"/>
        <w:rPr>
          <w:b/>
          <w:sz w:val="18"/>
          <w:szCs w:val="18"/>
        </w:rPr>
      </w:pPr>
      <w:r w:rsidRPr="00391EDA">
        <w:rPr>
          <w:b/>
          <w:sz w:val="18"/>
          <w:szCs w:val="18"/>
        </w:rPr>
        <w:t>Forward-looking statements DSM</w:t>
      </w:r>
    </w:p>
    <w:p w14:paraId="1C35DBCE" w14:textId="77777777" w:rsidR="00930AB3" w:rsidRPr="00930AB3" w:rsidRDefault="00930AB3" w:rsidP="00930AB3">
      <w:pPr>
        <w:spacing w:line="220" w:lineRule="exact"/>
        <w:rPr>
          <w:sz w:val="18"/>
          <w:szCs w:val="18"/>
        </w:rPr>
      </w:pPr>
      <w:r w:rsidRPr="00930AB3">
        <w:rPr>
          <w:sz w:val="18"/>
          <w:szCs w:val="18"/>
        </w:rPr>
        <w:t>This press release may contain forward-looking statements with respect to DSM’s future (financial) performance and position. Such statements are based on current expectations, estimates and projections of DSM and information currently available to the company. DSM cautions readers that such statements involve certain risks and uncertainties that are difficult to predict and therefore it should be understood that many factors can cause actual performance and position to differ materially from these statements. DSM has no obligation to update the statements contained in this press release, unless required by law. The English language version of the press release is leading.</w:t>
      </w:r>
    </w:p>
    <w:sectPr w:rsidR="00930AB3" w:rsidRPr="00930AB3" w:rsidSect="006316C3">
      <w:headerReference w:type="default" r:id="rId10"/>
      <w:footerReference w:type="default" r:id="rId11"/>
      <w:headerReference w:type="first" r:id="rId12"/>
      <w:footerReference w:type="first" r:id="rId13"/>
      <w:type w:val="continuous"/>
      <w:pgSz w:w="11906" w:h="16838" w:code="9"/>
      <w:pgMar w:top="2552" w:right="3402" w:bottom="816" w:left="1361" w:header="567"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AA50C" w14:textId="77777777" w:rsidR="00453CED" w:rsidRDefault="00453CED" w:rsidP="00FD1184">
      <w:r>
        <w:separator/>
      </w:r>
    </w:p>
  </w:endnote>
  <w:endnote w:type="continuationSeparator" w:id="0">
    <w:p w14:paraId="28FBC12A" w14:textId="77777777" w:rsidR="00453CED" w:rsidRDefault="00453CE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E6C06" w14:textId="77777777" w:rsidR="00453CED" w:rsidRDefault="00453CED">
    <w:pPr>
      <w:pStyle w:val="Fuzeile"/>
    </w:pPr>
  </w:p>
  <w:p w14:paraId="1DC2FE1E" w14:textId="77777777" w:rsidR="00453CED" w:rsidRDefault="00453CE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954C3E">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954C3E">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1A01D" w14:textId="77777777" w:rsidR="00453CED" w:rsidRDefault="00453CED" w:rsidP="00316EC0">
    <w:pPr>
      <w:pStyle w:val="Fuzeile"/>
    </w:pPr>
  </w:p>
  <w:p w14:paraId="17884304" w14:textId="77777777" w:rsidR="00453CED" w:rsidRPr="005225EC" w:rsidRDefault="00453CED"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954C3E">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954C3E">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03089" w14:textId="77777777" w:rsidR="00453CED" w:rsidRDefault="00453CED" w:rsidP="00FD1184">
      <w:r>
        <w:separator/>
      </w:r>
    </w:p>
  </w:footnote>
  <w:footnote w:type="continuationSeparator" w:id="0">
    <w:p w14:paraId="4D3128A8" w14:textId="77777777" w:rsidR="00453CED" w:rsidRDefault="00453CED"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7A07B" w14:textId="77777777" w:rsidR="00453CED" w:rsidRPr="003F4CD0" w:rsidRDefault="00453CED" w:rsidP="006316C3">
    <w:pPr>
      <w:pStyle w:val="Kopfzeile"/>
      <w:tabs>
        <w:tab w:val="clear" w:pos="4536"/>
        <w:tab w:val="clear" w:pos="9072"/>
        <w:tab w:val="left" w:pos="4290"/>
      </w:tabs>
      <w:spacing w:after="1880"/>
      <w:rPr>
        <w:sz w:val="2"/>
        <w:szCs w:val="2"/>
      </w:rPr>
    </w:pPr>
    <w:r w:rsidRPr="003F4CD0">
      <w:rPr>
        <w:noProof/>
        <w:sz w:val="2"/>
        <w:szCs w:val="2"/>
        <w:lang w:val="de-DE"/>
      </w:rPr>
      <w:drawing>
        <wp:anchor distT="0" distB="0" distL="114300" distR="114300" simplePos="0" relativeHeight="251658240" behindDoc="0" locked="0" layoutInCell="1" allowOverlap="1" wp14:anchorId="0D359DE9" wp14:editId="5CF7B881">
          <wp:simplePos x="0" y="0"/>
          <wp:positionH relativeFrom="margin">
            <wp:posOffset>4055110</wp:posOffset>
          </wp:positionH>
          <wp:positionV relativeFrom="page">
            <wp:posOffset>657225</wp:posOffset>
          </wp:positionV>
          <wp:extent cx="1924243" cy="51435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4243" cy="514350"/>
                  </a:xfrm>
                  <a:prstGeom prst="rect">
                    <a:avLst/>
                  </a:prstGeom>
                </pic:spPr>
              </pic:pic>
            </a:graphicData>
          </a:graphic>
          <wp14:sizeRelH relativeFrom="margin">
            <wp14:pctWidth>0</wp14:pctWidth>
          </wp14:sizeRelH>
          <wp14:sizeRelV relativeFrom="margin">
            <wp14:pctHeight>0</wp14:pctHeight>
          </wp14:sizeRelV>
        </wp:anchor>
      </w:drawing>
    </w:r>
    <w:r>
      <w:rPr>
        <w:noProof/>
        <w:sz w:val="2"/>
        <w:szCs w:val="2"/>
        <w:lang w:val="de-DE"/>
      </w:rPr>
      <w:drawing>
        <wp:anchor distT="0" distB="0" distL="114300" distR="114300" simplePos="0" relativeHeight="251665408" behindDoc="0" locked="0" layoutInCell="1" allowOverlap="1" wp14:anchorId="266E03EF" wp14:editId="65999DD8">
          <wp:simplePos x="0" y="0"/>
          <wp:positionH relativeFrom="margin">
            <wp:posOffset>59690</wp:posOffset>
          </wp:positionH>
          <wp:positionV relativeFrom="page">
            <wp:posOffset>581025</wp:posOffset>
          </wp:positionV>
          <wp:extent cx="2191385" cy="665480"/>
          <wp:effectExtent l="0" t="0" r="0" b="127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1385" cy="665480"/>
                  </a:xfrm>
                  <a:prstGeom prst="rect">
                    <a:avLst/>
                  </a:prstGeom>
                  <a:noFill/>
                </pic:spPr>
              </pic:pic>
            </a:graphicData>
          </a:graphic>
          <wp14:sizeRelH relativeFrom="margin">
            <wp14:pctWidth>0</wp14:pctWidth>
          </wp14:sizeRelH>
          <wp14:sizeRelV relativeFrom="margin">
            <wp14:pctHeight>0</wp14:pctHeight>
          </wp14:sizeRelV>
        </wp:anchor>
      </w:drawing>
    </w:r>
    <w:r>
      <w:rPr>
        <w:sz w:val="2"/>
        <w:szCs w:val="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B2BD" w14:textId="133616BC" w:rsidR="00453CED" w:rsidRPr="003F4CD0" w:rsidRDefault="00453CED" w:rsidP="003B3ED9">
    <w:pPr>
      <w:pStyle w:val="Kopfzeile"/>
      <w:tabs>
        <w:tab w:val="clear" w:pos="4536"/>
        <w:tab w:val="clear" w:pos="9072"/>
        <w:tab w:val="left" w:pos="825"/>
      </w:tabs>
      <w:rPr>
        <w:sz w:val="2"/>
        <w:szCs w:val="2"/>
      </w:rPr>
    </w:pPr>
    <w:r>
      <w:rPr>
        <w:noProof/>
        <w:sz w:val="2"/>
        <w:szCs w:val="2"/>
        <w:lang w:val="de-DE"/>
      </w:rPr>
      <w:drawing>
        <wp:anchor distT="0" distB="0" distL="114300" distR="114300" simplePos="0" relativeHeight="251664384" behindDoc="0" locked="0" layoutInCell="1" allowOverlap="1" wp14:anchorId="601B12FF" wp14:editId="21590419">
          <wp:simplePos x="0" y="0"/>
          <wp:positionH relativeFrom="margin">
            <wp:align>left</wp:align>
          </wp:positionH>
          <wp:positionV relativeFrom="page">
            <wp:posOffset>581025</wp:posOffset>
          </wp:positionV>
          <wp:extent cx="2143125" cy="65405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m-logo-jpg-version.jpg"/>
                  <pic:cNvPicPr/>
                </pic:nvPicPr>
                <pic:blipFill rotWithShape="1">
                  <a:blip r:embed="rId1">
                    <a:extLst>
                      <a:ext uri="{28A0092B-C50C-407E-A947-70E740481C1C}">
                        <a14:useLocalDpi xmlns:a14="http://schemas.microsoft.com/office/drawing/2010/main" val="0"/>
                      </a:ext>
                    </a:extLst>
                  </a:blip>
                  <a:srcRect t="11898" b="22663"/>
                  <a:stretch/>
                </pic:blipFill>
                <pic:spPr bwMode="auto">
                  <a:xfrm>
                    <a:off x="0" y="0"/>
                    <a:ext cx="2143125" cy="654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F4CD0">
      <w:rPr>
        <w:noProof/>
        <w:sz w:val="2"/>
        <w:szCs w:val="2"/>
        <w:lang w:val="de-DE"/>
      </w:rPr>
      <w:drawing>
        <wp:anchor distT="0" distB="0" distL="114300" distR="114300" simplePos="0" relativeHeight="251659264" behindDoc="0" locked="0" layoutInCell="1" allowOverlap="1" wp14:anchorId="5149663F" wp14:editId="12CF349E">
          <wp:simplePos x="0" y="0"/>
          <wp:positionH relativeFrom="margin">
            <wp:posOffset>3964940</wp:posOffset>
          </wp:positionH>
          <wp:positionV relativeFrom="page">
            <wp:posOffset>628650</wp:posOffset>
          </wp:positionV>
          <wp:extent cx="1995512" cy="533400"/>
          <wp:effectExtent l="0" t="0" r="508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95512" cy="533400"/>
                  </a:xfrm>
                  <a:prstGeom prst="rect">
                    <a:avLst/>
                  </a:prstGeom>
                </pic:spPr>
              </pic:pic>
            </a:graphicData>
          </a:graphic>
          <wp14:sizeRelH relativeFrom="margin">
            <wp14:pctWidth>0</wp14:pctWidth>
          </wp14:sizeRelH>
          <wp14:sizeRelV relativeFrom="margin">
            <wp14:pctHeight>0</wp14:pctHeight>
          </wp14:sizeRelV>
        </wp:anchor>
      </w:drawing>
    </w:r>
    <w:r>
      <w:rPr>
        <w:sz w:val="2"/>
        <w:szCs w:val="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6351D44"/>
    <w:multiLevelType w:val="hybridMultilevel"/>
    <w:tmpl w:val="E7C894EE"/>
    <w:lvl w:ilvl="0" w:tplc="B822845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22D1D05"/>
    <w:multiLevelType w:val="hybridMultilevel"/>
    <w:tmpl w:val="332C85EA"/>
    <w:lvl w:ilvl="0" w:tplc="5BF66010">
      <w:start w:val="1"/>
      <w:numFmt w:val="bullet"/>
      <w:lvlText w:val="•"/>
      <w:lvlJc w:val="left"/>
      <w:pPr>
        <w:ind w:left="720" w:hanging="360"/>
      </w:pPr>
      <w:rPr>
        <w:rFonts w:ascii="Lucida Sans Unicode" w:hAnsi="Lucida Sans Unicode"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726012"/>
    <w:multiLevelType w:val="hybridMultilevel"/>
    <w:tmpl w:val="097E7654"/>
    <w:lvl w:ilvl="0" w:tplc="E368D348">
      <w:start w:val="13"/>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4"/>
  </w:num>
  <w:num w:numId="14">
    <w:abstractNumId w:val="10"/>
  </w:num>
  <w:num w:numId="15">
    <w:abstractNumId w:val="20"/>
  </w:num>
  <w:num w:numId="16">
    <w:abstractNumId w:val="19"/>
  </w:num>
  <w:num w:numId="17">
    <w:abstractNumId w:val="11"/>
  </w:num>
  <w:num w:numId="18">
    <w:abstractNumId w:val="12"/>
  </w:num>
  <w:num w:numId="19">
    <w:abstractNumId w:val="17"/>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8"/>
  </w:num>
  <w:num w:numId="33">
    <w:abstractNumId w:val="13"/>
  </w:num>
  <w:num w:numId="34">
    <w:abstractNumId w:val="16"/>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nb-NO" w:vendorID="64" w:dllVersion="131078"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37E3"/>
    <w:rsid w:val="00007459"/>
    <w:rsid w:val="00013722"/>
    <w:rsid w:val="00020EC3"/>
    <w:rsid w:val="00032365"/>
    <w:rsid w:val="00035360"/>
    <w:rsid w:val="00044842"/>
    <w:rsid w:val="00046C72"/>
    <w:rsid w:val="00047E57"/>
    <w:rsid w:val="00084555"/>
    <w:rsid w:val="00086556"/>
    <w:rsid w:val="00092F83"/>
    <w:rsid w:val="000A0DDB"/>
    <w:rsid w:val="000A379F"/>
    <w:rsid w:val="000B0C28"/>
    <w:rsid w:val="000B1893"/>
    <w:rsid w:val="000B4D73"/>
    <w:rsid w:val="000B5152"/>
    <w:rsid w:val="000C164C"/>
    <w:rsid w:val="000D081A"/>
    <w:rsid w:val="000D1DD8"/>
    <w:rsid w:val="000D75B0"/>
    <w:rsid w:val="000D7DF9"/>
    <w:rsid w:val="000E06AB"/>
    <w:rsid w:val="000E2184"/>
    <w:rsid w:val="000F70A3"/>
    <w:rsid w:val="000F7816"/>
    <w:rsid w:val="00112D4B"/>
    <w:rsid w:val="00114F0A"/>
    <w:rsid w:val="00124443"/>
    <w:rsid w:val="0013578A"/>
    <w:rsid w:val="0014346F"/>
    <w:rsid w:val="0015611D"/>
    <w:rsid w:val="00162B4B"/>
    <w:rsid w:val="001631E8"/>
    <w:rsid w:val="00165932"/>
    <w:rsid w:val="00166485"/>
    <w:rsid w:val="0017414F"/>
    <w:rsid w:val="00180DC0"/>
    <w:rsid w:val="001837C2"/>
    <w:rsid w:val="00183F73"/>
    <w:rsid w:val="00190EE5"/>
    <w:rsid w:val="00191AC3"/>
    <w:rsid w:val="00191B6A"/>
    <w:rsid w:val="001936C1"/>
    <w:rsid w:val="00196518"/>
    <w:rsid w:val="001978EB"/>
    <w:rsid w:val="001F7C26"/>
    <w:rsid w:val="00210419"/>
    <w:rsid w:val="00220695"/>
    <w:rsid w:val="00221C32"/>
    <w:rsid w:val="00224FFE"/>
    <w:rsid w:val="002427AA"/>
    <w:rsid w:val="0024351A"/>
    <w:rsid w:val="0024351E"/>
    <w:rsid w:val="0025000F"/>
    <w:rsid w:val="0027659F"/>
    <w:rsid w:val="00287090"/>
    <w:rsid w:val="00290F07"/>
    <w:rsid w:val="002A3233"/>
    <w:rsid w:val="002A58A8"/>
    <w:rsid w:val="002B1589"/>
    <w:rsid w:val="002B6293"/>
    <w:rsid w:val="002B645E"/>
    <w:rsid w:val="002C10C6"/>
    <w:rsid w:val="002C12A0"/>
    <w:rsid w:val="002D206A"/>
    <w:rsid w:val="002D2996"/>
    <w:rsid w:val="002D5F0C"/>
    <w:rsid w:val="002F364E"/>
    <w:rsid w:val="002F49B3"/>
    <w:rsid w:val="002F7EEF"/>
    <w:rsid w:val="00301998"/>
    <w:rsid w:val="003067D4"/>
    <w:rsid w:val="0031020E"/>
    <w:rsid w:val="00310BD6"/>
    <w:rsid w:val="00316EC0"/>
    <w:rsid w:val="00345B60"/>
    <w:rsid w:val="003508E4"/>
    <w:rsid w:val="00364D2E"/>
    <w:rsid w:val="00367184"/>
    <w:rsid w:val="00367974"/>
    <w:rsid w:val="00380845"/>
    <w:rsid w:val="00384C52"/>
    <w:rsid w:val="00385932"/>
    <w:rsid w:val="00391EDA"/>
    <w:rsid w:val="003A023D"/>
    <w:rsid w:val="003B3ED9"/>
    <w:rsid w:val="003C0198"/>
    <w:rsid w:val="003D6E84"/>
    <w:rsid w:val="003E4D56"/>
    <w:rsid w:val="003E4D9C"/>
    <w:rsid w:val="003F4CD0"/>
    <w:rsid w:val="004016F5"/>
    <w:rsid w:val="0041465C"/>
    <w:rsid w:val="004146D3"/>
    <w:rsid w:val="00422338"/>
    <w:rsid w:val="00424F52"/>
    <w:rsid w:val="00453CED"/>
    <w:rsid w:val="004615E3"/>
    <w:rsid w:val="00464856"/>
    <w:rsid w:val="00476F6F"/>
    <w:rsid w:val="0048125C"/>
    <w:rsid w:val="004820F9"/>
    <w:rsid w:val="0049367A"/>
    <w:rsid w:val="004A17C4"/>
    <w:rsid w:val="004A464F"/>
    <w:rsid w:val="004A5E45"/>
    <w:rsid w:val="004C520C"/>
    <w:rsid w:val="004C5E53"/>
    <w:rsid w:val="004C672E"/>
    <w:rsid w:val="004C7B9F"/>
    <w:rsid w:val="004E04B2"/>
    <w:rsid w:val="004E1DCE"/>
    <w:rsid w:val="004E3505"/>
    <w:rsid w:val="004E4003"/>
    <w:rsid w:val="004F0B24"/>
    <w:rsid w:val="004F1444"/>
    <w:rsid w:val="004F1918"/>
    <w:rsid w:val="004F59E4"/>
    <w:rsid w:val="00504BC5"/>
    <w:rsid w:val="00516763"/>
    <w:rsid w:val="00516C49"/>
    <w:rsid w:val="005225EC"/>
    <w:rsid w:val="00533407"/>
    <w:rsid w:val="00536E02"/>
    <w:rsid w:val="00537226"/>
    <w:rsid w:val="00537A93"/>
    <w:rsid w:val="00552ADA"/>
    <w:rsid w:val="00563E66"/>
    <w:rsid w:val="0057548A"/>
    <w:rsid w:val="00582643"/>
    <w:rsid w:val="00582C0E"/>
    <w:rsid w:val="00583E3E"/>
    <w:rsid w:val="00587C52"/>
    <w:rsid w:val="005A09EF"/>
    <w:rsid w:val="005A119C"/>
    <w:rsid w:val="005A20AE"/>
    <w:rsid w:val="005A73EC"/>
    <w:rsid w:val="005A7D03"/>
    <w:rsid w:val="005C5615"/>
    <w:rsid w:val="005E3211"/>
    <w:rsid w:val="005E58A8"/>
    <w:rsid w:val="005E6AE3"/>
    <w:rsid w:val="005E799F"/>
    <w:rsid w:val="005F1B9D"/>
    <w:rsid w:val="005F234C"/>
    <w:rsid w:val="005F50D9"/>
    <w:rsid w:val="0060031A"/>
    <w:rsid w:val="00600E86"/>
    <w:rsid w:val="00605C02"/>
    <w:rsid w:val="00606A38"/>
    <w:rsid w:val="006316C3"/>
    <w:rsid w:val="00635F70"/>
    <w:rsid w:val="00645F2F"/>
    <w:rsid w:val="00652A75"/>
    <w:rsid w:val="00652B9E"/>
    <w:rsid w:val="006651E2"/>
    <w:rsid w:val="00666701"/>
    <w:rsid w:val="00682618"/>
    <w:rsid w:val="006928BB"/>
    <w:rsid w:val="006A581A"/>
    <w:rsid w:val="006A5A6B"/>
    <w:rsid w:val="006C6EA8"/>
    <w:rsid w:val="006D601A"/>
    <w:rsid w:val="006D75D5"/>
    <w:rsid w:val="006E26DE"/>
    <w:rsid w:val="006E2F15"/>
    <w:rsid w:val="006E434B"/>
    <w:rsid w:val="006E7381"/>
    <w:rsid w:val="006F3536"/>
    <w:rsid w:val="006F3AB9"/>
    <w:rsid w:val="00717EDA"/>
    <w:rsid w:val="0072366D"/>
    <w:rsid w:val="00723778"/>
    <w:rsid w:val="00731495"/>
    <w:rsid w:val="00743A7E"/>
    <w:rsid w:val="00744FA6"/>
    <w:rsid w:val="0075355F"/>
    <w:rsid w:val="00763004"/>
    <w:rsid w:val="00770879"/>
    <w:rsid w:val="00775D2E"/>
    <w:rsid w:val="0077620C"/>
    <w:rsid w:val="007767AB"/>
    <w:rsid w:val="00784360"/>
    <w:rsid w:val="00786DE2"/>
    <w:rsid w:val="00797AE2"/>
    <w:rsid w:val="007A2C47"/>
    <w:rsid w:val="007C1E2C"/>
    <w:rsid w:val="007C4857"/>
    <w:rsid w:val="007D759C"/>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864E8"/>
    <w:rsid w:val="00896F02"/>
    <w:rsid w:val="00897078"/>
    <w:rsid w:val="008A0D35"/>
    <w:rsid w:val="008A2AE8"/>
    <w:rsid w:val="008B03E0"/>
    <w:rsid w:val="008B647F"/>
    <w:rsid w:val="008B7AFE"/>
    <w:rsid w:val="008C00D3"/>
    <w:rsid w:val="008C0142"/>
    <w:rsid w:val="008C52EF"/>
    <w:rsid w:val="008E7921"/>
    <w:rsid w:val="008F49C5"/>
    <w:rsid w:val="0090621C"/>
    <w:rsid w:val="00930AB3"/>
    <w:rsid w:val="00935881"/>
    <w:rsid w:val="009454A0"/>
    <w:rsid w:val="00954060"/>
    <w:rsid w:val="00954C3E"/>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31E5"/>
    <w:rsid w:val="009F52A8"/>
    <w:rsid w:val="009F6AA2"/>
    <w:rsid w:val="00A16154"/>
    <w:rsid w:val="00A30BD0"/>
    <w:rsid w:val="00A333FB"/>
    <w:rsid w:val="00A34137"/>
    <w:rsid w:val="00A3644E"/>
    <w:rsid w:val="00A41C88"/>
    <w:rsid w:val="00A60CE5"/>
    <w:rsid w:val="00A70C5E"/>
    <w:rsid w:val="00A712B8"/>
    <w:rsid w:val="00A804CC"/>
    <w:rsid w:val="00A81F2D"/>
    <w:rsid w:val="00A852C0"/>
    <w:rsid w:val="00A97CD7"/>
    <w:rsid w:val="00A97EAD"/>
    <w:rsid w:val="00AA15C6"/>
    <w:rsid w:val="00AE3848"/>
    <w:rsid w:val="00AE4065"/>
    <w:rsid w:val="00AF0606"/>
    <w:rsid w:val="00AF6529"/>
    <w:rsid w:val="00AF7D27"/>
    <w:rsid w:val="00B2025B"/>
    <w:rsid w:val="00B31D5A"/>
    <w:rsid w:val="00B5137F"/>
    <w:rsid w:val="00B54454"/>
    <w:rsid w:val="00B56705"/>
    <w:rsid w:val="00B656C6"/>
    <w:rsid w:val="00B75CA9"/>
    <w:rsid w:val="00B811DE"/>
    <w:rsid w:val="00B9317E"/>
    <w:rsid w:val="00BA41A7"/>
    <w:rsid w:val="00BA4C6A"/>
    <w:rsid w:val="00BA584D"/>
    <w:rsid w:val="00BC1B97"/>
    <w:rsid w:val="00BC1D7E"/>
    <w:rsid w:val="00BE1628"/>
    <w:rsid w:val="00BF114D"/>
    <w:rsid w:val="00BF2CEC"/>
    <w:rsid w:val="00BF30BC"/>
    <w:rsid w:val="00BF70B0"/>
    <w:rsid w:val="00BF7733"/>
    <w:rsid w:val="00C21FFE"/>
    <w:rsid w:val="00C2259A"/>
    <w:rsid w:val="00C242F2"/>
    <w:rsid w:val="00C251AD"/>
    <w:rsid w:val="00C310A2"/>
    <w:rsid w:val="00C31302"/>
    <w:rsid w:val="00C33407"/>
    <w:rsid w:val="00C357F7"/>
    <w:rsid w:val="00C4228E"/>
    <w:rsid w:val="00C4300F"/>
    <w:rsid w:val="00C44564"/>
    <w:rsid w:val="00C60F15"/>
    <w:rsid w:val="00C930F0"/>
    <w:rsid w:val="00C94042"/>
    <w:rsid w:val="00CA6F45"/>
    <w:rsid w:val="00CB3A53"/>
    <w:rsid w:val="00CD1EE7"/>
    <w:rsid w:val="00CE2E92"/>
    <w:rsid w:val="00CF2E07"/>
    <w:rsid w:val="00CF3942"/>
    <w:rsid w:val="00D00A13"/>
    <w:rsid w:val="00D12103"/>
    <w:rsid w:val="00D37F3A"/>
    <w:rsid w:val="00D44B37"/>
    <w:rsid w:val="00D46695"/>
    <w:rsid w:val="00D46DAB"/>
    <w:rsid w:val="00D50B3E"/>
    <w:rsid w:val="00D5275A"/>
    <w:rsid w:val="00D60C11"/>
    <w:rsid w:val="00D630D8"/>
    <w:rsid w:val="00D72A07"/>
    <w:rsid w:val="00D81410"/>
    <w:rsid w:val="00D84239"/>
    <w:rsid w:val="00D90774"/>
    <w:rsid w:val="00D95388"/>
    <w:rsid w:val="00DA7C5A"/>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208D"/>
    <w:rsid w:val="00E97290"/>
    <w:rsid w:val="00EA250A"/>
    <w:rsid w:val="00EA7E4E"/>
    <w:rsid w:val="00EB0C3E"/>
    <w:rsid w:val="00EC012C"/>
    <w:rsid w:val="00EC2C4D"/>
    <w:rsid w:val="00EC4488"/>
    <w:rsid w:val="00ED1DEA"/>
    <w:rsid w:val="00ED3808"/>
    <w:rsid w:val="00EE4A72"/>
    <w:rsid w:val="00EF7EB3"/>
    <w:rsid w:val="00F018DC"/>
    <w:rsid w:val="00F326D9"/>
    <w:rsid w:val="00F32F90"/>
    <w:rsid w:val="00F45F57"/>
    <w:rsid w:val="00F5602B"/>
    <w:rsid w:val="00F6598A"/>
    <w:rsid w:val="00F66FEE"/>
    <w:rsid w:val="00F85296"/>
    <w:rsid w:val="00F94E80"/>
    <w:rsid w:val="00F96B9B"/>
    <w:rsid w:val="00FA151A"/>
    <w:rsid w:val="00FA5F5C"/>
    <w:rsid w:val="00FB316C"/>
    <w:rsid w:val="00FB5041"/>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7BCCCCD8"/>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tabs>
        <w:tab w:val="clear" w:pos="643"/>
        <w:tab w:val="num" w:pos="360"/>
      </w:tabs>
      <w:ind w:left="0" w:firstLine="0"/>
    </w:pPr>
  </w:style>
  <w:style w:type="paragraph" w:styleId="Aufzhlungszeichen3">
    <w:name w:val="List Bullet 3"/>
    <w:basedOn w:val="Standard"/>
    <w:semiHidden/>
    <w:rsid w:val="0017414F"/>
    <w:pPr>
      <w:numPr>
        <w:numId w:val="23"/>
      </w:numPr>
      <w:tabs>
        <w:tab w:val="clear" w:pos="926"/>
        <w:tab w:val="num" w:pos="360"/>
      </w:tabs>
      <w:ind w:left="0" w:firstLine="0"/>
    </w:pPr>
  </w:style>
  <w:style w:type="paragraph" w:styleId="Aufzhlungszeichen4">
    <w:name w:val="List Bullet 4"/>
    <w:basedOn w:val="Standard"/>
    <w:semiHidden/>
    <w:rsid w:val="0017414F"/>
    <w:pPr>
      <w:numPr>
        <w:numId w:val="24"/>
      </w:numPr>
      <w:tabs>
        <w:tab w:val="clear" w:pos="1209"/>
        <w:tab w:val="num" w:pos="360"/>
      </w:tabs>
      <w:ind w:left="0" w:firstLine="0"/>
    </w:pPr>
  </w:style>
  <w:style w:type="paragraph" w:styleId="Aufzhlungszeichen5">
    <w:name w:val="List Bullet 5"/>
    <w:basedOn w:val="Standard"/>
    <w:semiHidden/>
    <w:rsid w:val="0017414F"/>
    <w:pPr>
      <w:numPr>
        <w:numId w:val="25"/>
      </w:numPr>
      <w:tabs>
        <w:tab w:val="clear" w:pos="1492"/>
        <w:tab w:val="num" w:pos="360"/>
      </w:tabs>
      <w:ind w:left="0" w:firstLine="0"/>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customStyle="1" w:styleId="Sender">
    <w:name w:val="Sender"/>
    <w:basedOn w:val="Standard"/>
    <w:rsid w:val="003B3ED9"/>
    <w:pPr>
      <w:adjustRightInd w:val="0"/>
      <w:snapToGrid w:val="0"/>
      <w:spacing w:line="240" w:lineRule="exact"/>
    </w:pPr>
    <w:rPr>
      <w:rFonts w:ascii="Trebuchet MS" w:hAnsi="Trebuchet MS"/>
      <w:sz w:val="16"/>
      <w:lang w:val="en-US" w:eastAsia="de-CH"/>
    </w:rPr>
  </w:style>
  <w:style w:type="paragraph" w:styleId="Listenabsatz">
    <w:name w:val="List Paragraph"/>
    <w:basedOn w:val="Standard"/>
    <w:uiPriority w:val="34"/>
    <w:qFormat/>
    <w:rsid w:val="00504BC5"/>
    <w:pPr>
      <w:adjustRightInd w:val="0"/>
      <w:snapToGrid w:val="0"/>
      <w:spacing w:line="240" w:lineRule="atLeast"/>
      <w:ind w:left="720"/>
      <w:contextualSpacing/>
    </w:pPr>
    <w:rPr>
      <w:rFonts w:ascii="Trebuchet MS" w:hAnsi="Trebuchet MS"/>
      <w:sz w:val="24"/>
      <w:lang w:val="en-US" w:eastAsia="de-CH"/>
    </w:rPr>
  </w:style>
  <w:style w:type="character" w:customStyle="1" w:styleId="apple-converted-space">
    <w:name w:val="apple-converted-space"/>
    <w:basedOn w:val="Absatz-Standardschriftart"/>
    <w:rsid w:val="00504BC5"/>
  </w:style>
  <w:style w:type="character" w:customStyle="1" w:styleId="nowrap">
    <w:name w:val="nowrap"/>
    <w:basedOn w:val="Absatz-Standardschriftart"/>
    <w:rsid w:val="00504BC5"/>
  </w:style>
  <w:style w:type="paragraph" w:customStyle="1" w:styleId="V1">
    <w:name w:val="V1"/>
    <w:basedOn w:val="Standard"/>
    <w:rsid w:val="00DA7C5A"/>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DA7C5A"/>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DA7C5A"/>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DA7C5A"/>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DA7C5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DA7C5A"/>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DA7C5A"/>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DA7C5A"/>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DA7C5A"/>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DA7C5A"/>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DA7C5A"/>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DA7C5A"/>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DA7C5A"/>
    <w:pPr>
      <w:framePr w:wrap="auto" w:vAnchor="page" w:hAnchor="page" w:x="8971" w:y="3222"/>
      <w:tabs>
        <w:tab w:val="left" w:pos="518"/>
      </w:tabs>
      <w:spacing w:line="180" w:lineRule="exact"/>
      <w:suppressOverlap/>
    </w:pPr>
    <w:rPr>
      <w:sz w:val="13"/>
      <w:lang w:val="de-DE"/>
    </w:rPr>
  </w:style>
  <w:style w:type="character" w:styleId="Kommentarzeichen">
    <w:name w:val="annotation reference"/>
    <w:basedOn w:val="Absatz-Standardschriftart"/>
    <w:semiHidden/>
    <w:unhideWhenUsed/>
    <w:rsid w:val="0015611D"/>
    <w:rPr>
      <w:sz w:val="16"/>
      <w:szCs w:val="16"/>
    </w:rPr>
  </w:style>
  <w:style w:type="paragraph" w:styleId="Kommentartext">
    <w:name w:val="annotation text"/>
    <w:basedOn w:val="Standard"/>
    <w:link w:val="KommentartextZchn"/>
    <w:semiHidden/>
    <w:unhideWhenUsed/>
    <w:rsid w:val="0015611D"/>
    <w:pPr>
      <w:spacing w:line="240" w:lineRule="auto"/>
    </w:pPr>
    <w:rPr>
      <w:sz w:val="20"/>
      <w:szCs w:val="20"/>
    </w:rPr>
  </w:style>
  <w:style w:type="character" w:customStyle="1" w:styleId="KommentartextZchn">
    <w:name w:val="Kommentartext Zchn"/>
    <w:basedOn w:val="Absatz-Standardschriftart"/>
    <w:link w:val="Kommentartext"/>
    <w:semiHidden/>
    <w:rsid w:val="0015611D"/>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15611D"/>
    <w:rPr>
      <w:b/>
      <w:bCs/>
    </w:rPr>
  </w:style>
  <w:style w:type="character" w:customStyle="1" w:styleId="KommentarthemaZchn">
    <w:name w:val="Kommentarthema Zchn"/>
    <w:basedOn w:val="KommentartextZchn"/>
    <w:link w:val="Kommentarthema"/>
    <w:semiHidden/>
    <w:rsid w:val="0015611D"/>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10876">
      <w:bodyDiv w:val="1"/>
      <w:marLeft w:val="0"/>
      <w:marRight w:val="0"/>
      <w:marTop w:val="0"/>
      <w:marBottom w:val="0"/>
      <w:divBdr>
        <w:top w:val="none" w:sz="0" w:space="0" w:color="auto"/>
        <w:left w:val="none" w:sz="0" w:space="0" w:color="auto"/>
        <w:bottom w:val="none" w:sz="0" w:space="0" w:color="auto"/>
        <w:right w:val="none" w:sz="0" w:space="0" w:color="auto"/>
      </w:divBdr>
    </w:div>
    <w:div w:id="533927220">
      <w:bodyDiv w:val="1"/>
      <w:marLeft w:val="0"/>
      <w:marRight w:val="0"/>
      <w:marTop w:val="0"/>
      <w:marBottom w:val="0"/>
      <w:divBdr>
        <w:top w:val="none" w:sz="0" w:space="0" w:color="auto"/>
        <w:left w:val="none" w:sz="0" w:space="0" w:color="auto"/>
        <w:bottom w:val="none" w:sz="0" w:space="0" w:color="auto"/>
        <w:right w:val="none" w:sz="0" w:space="0" w:color="auto"/>
      </w:divBdr>
    </w:div>
    <w:div w:id="1251543754">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51344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rman.betten@dsm.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s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A76A0-3FAA-4BA9-8182-8D77A0B7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48F69F5D</Template>
  <TotalTime>0</TotalTime>
  <Pages>3</Pages>
  <Words>906</Words>
  <Characters>5416</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6310</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8</cp:revision>
  <cp:lastPrinted>2017-06-13T12:39:00Z</cp:lastPrinted>
  <dcterms:created xsi:type="dcterms:W3CDTF">2017-06-13T09:56:00Z</dcterms:created>
  <dcterms:modified xsi:type="dcterms:W3CDTF">2017-06-13T12:39:00Z</dcterms:modified>
</cp:coreProperties>
</file>