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36E9B596" w14:textId="77777777" w:rsidTr="00D81410">
        <w:trPr>
          <w:trHeight w:val="851"/>
        </w:trPr>
        <w:tc>
          <w:tcPr>
            <w:tcW w:w="2552" w:type="dxa"/>
            <w:shd w:val="clear" w:color="auto" w:fill="auto"/>
          </w:tcPr>
          <w:p w14:paraId="38588974" w14:textId="2F1D84CB" w:rsidR="004F1918" w:rsidRPr="00D45C80" w:rsidRDefault="00950BD6" w:rsidP="004F1918">
            <w:pPr>
              <w:pStyle w:val="M7"/>
              <w:framePr w:wrap="auto" w:vAnchor="margin" w:hAnchor="text" w:xAlign="left" w:yAlign="inline"/>
              <w:suppressOverlap w:val="0"/>
              <w:rPr>
                <w:b w:val="0"/>
                <w:sz w:val="18"/>
                <w:szCs w:val="18"/>
                <w:lang w:val="en-US"/>
              </w:rPr>
            </w:pPr>
            <w:r w:rsidRPr="00D45C80">
              <w:rPr>
                <w:b w:val="0"/>
                <w:sz w:val="18"/>
                <w:szCs w:val="18"/>
                <w:lang w:val="en-US"/>
              </w:rPr>
              <w:t>January</w:t>
            </w:r>
            <w:r w:rsidR="00D45C80">
              <w:rPr>
                <w:b w:val="0"/>
                <w:sz w:val="18"/>
                <w:szCs w:val="18"/>
                <w:lang w:val="en-US"/>
              </w:rPr>
              <w:t xml:space="preserve"> 22,</w:t>
            </w:r>
            <w:r w:rsidRPr="00D45C80">
              <w:rPr>
                <w:b w:val="0"/>
                <w:sz w:val="18"/>
                <w:szCs w:val="18"/>
                <w:lang w:val="en-US"/>
              </w:rPr>
              <w:t xml:space="preserve"> 2019</w:t>
            </w:r>
          </w:p>
          <w:p w14:paraId="379DEAA7" w14:textId="77777777" w:rsidR="004F1918" w:rsidRDefault="004F1918" w:rsidP="004F1918">
            <w:pPr>
              <w:pStyle w:val="M7"/>
              <w:framePr w:wrap="auto" w:vAnchor="margin" w:hAnchor="text" w:xAlign="left" w:yAlign="inline"/>
              <w:suppressOverlap w:val="0"/>
              <w:rPr>
                <w:lang w:val="en-US"/>
              </w:rPr>
            </w:pPr>
          </w:p>
          <w:p w14:paraId="403FD565" w14:textId="77777777" w:rsidR="004F1918" w:rsidRDefault="004F1918" w:rsidP="004F1918">
            <w:pPr>
              <w:pStyle w:val="M7"/>
              <w:framePr w:wrap="auto" w:vAnchor="margin" w:hAnchor="text" w:xAlign="left" w:yAlign="inline"/>
              <w:suppressOverlap w:val="0"/>
              <w:rPr>
                <w:lang w:val="en-US"/>
              </w:rPr>
            </w:pPr>
          </w:p>
          <w:p w14:paraId="6BEA5D87" w14:textId="77777777" w:rsidR="0063177F" w:rsidRPr="003C3375" w:rsidRDefault="00950BD6" w:rsidP="0063177F">
            <w:pPr>
              <w:pStyle w:val="M7"/>
              <w:framePr w:wrap="auto" w:vAnchor="margin" w:hAnchor="text" w:xAlign="left" w:yAlign="inline"/>
              <w:suppressOverlap w:val="0"/>
              <w:rPr>
                <w:lang w:val="en-US"/>
              </w:rPr>
            </w:pPr>
            <w:r>
              <w:rPr>
                <w:lang w:val="en-US"/>
              </w:rPr>
              <w:t>P</w:t>
            </w:r>
            <w:r w:rsidR="0063177F">
              <w:rPr>
                <w:lang w:val="en-US"/>
              </w:rPr>
              <w:t>ress</w:t>
            </w:r>
            <w:r>
              <w:rPr>
                <w:lang w:val="en-US"/>
              </w:rPr>
              <w:t xml:space="preserve"> contact</w:t>
            </w:r>
            <w:r w:rsidR="0063177F">
              <w:rPr>
                <w:lang w:val="en-US"/>
              </w:rPr>
              <w:br/>
              <w:t xml:space="preserve">Dr. Jürgen </w:t>
            </w:r>
            <w:proofErr w:type="spellStart"/>
            <w:r w:rsidR="0063177F">
              <w:rPr>
                <w:lang w:val="en-US"/>
              </w:rPr>
              <w:t>Krauter</w:t>
            </w:r>
            <w:proofErr w:type="spellEnd"/>
          </w:p>
          <w:p w14:paraId="1912FC15" w14:textId="77777777" w:rsidR="0063177F" w:rsidRPr="00E12886" w:rsidRDefault="0063177F" w:rsidP="0063177F">
            <w:pPr>
              <w:pStyle w:val="M9"/>
              <w:framePr w:wrap="auto" w:vAnchor="margin" w:hAnchor="text" w:xAlign="left" w:yAlign="inline"/>
              <w:suppressOverlap w:val="0"/>
              <w:rPr>
                <w:lang w:val="en-US"/>
              </w:rPr>
            </w:pPr>
            <w:r w:rsidRPr="00D55E6E">
              <w:rPr>
                <w:lang w:val="en-US"/>
              </w:rPr>
              <w:t>Vice President Communications</w:t>
            </w:r>
            <w:r>
              <w:rPr>
                <w:lang w:val="en-US"/>
              </w:rPr>
              <w:br/>
              <w:t xml:space="preserve">Phone +49 </w:t>
            </w:r>
            <w:r w:rsidRPr="00D55E6E">
              <w:rPr>
                <w:lang w:val="en-US"/>
              </w:rPr>
              <w:t>6181 59-6847</w:t>
            </w:r>
          </w:p>
          <w:p w14:paraId="085D64CF" w14:textId="77777777" w:rsidR="0063177F" w:rsidRDefault="0063177F" w:rsidP="0063177F">
            <w:pPr>
              <w:pStyle w:val="M10"/>
              <w:framePr w:wrap="auto" w:vAnchor="margin" w:hAnchor="text" w:xAlign="left" w:yAlign="inline"/>
              <w:suppressOverlap w:val="0"/>
            </w:pPr>
            <w:r>
              <w:t>Fax +49 6</w:t>
            </w:r>
            <w:r w:rsidRPr="00D55E6E">
              <w:t>181 59-76847</w:t>
            </w:r>
          </w:p>
          <w:p w14:paraId="01F10F00" w14:textId="77777777" w:rsidR="004F1918" w:rsidRDefault="00CD1DAE" w:rsidP="0063177F">
            <w:pPr>
              <w:pStyle w:val="M10"/>
              <w:framePr w:wrap="auto" w:vAnchor="margin" w:hAnchor="text" w:xAlign="left" w:yAlign="inline"/>
              <w:suppressOverlap w:val="0"/>
            </w:pPr>
            <w:hyperlink r:id="rId7" w:history="1">
              <w:r w:rsidR="00950BD6" w:rsidRPr="00660113">
                <w:rPr>
                  <w:rStyle w:val="Hyperlink"/>
                </w:rPr>
                <w:t>juergen.krauter@evonik.com</w:t>
              </w:r>
            </w:hyperlink>
          </w:p>
          <w:p w14:paraId="17D93683" w14:textId="77777777" w:rsidR="00950BD6" w:rsidRDefault="00950BD6" w:rsidP="0063177F">
            <w:pPr>
              <w:pStyle w:val="M10"/>
              <w:framePr w:wrap="auto" w:vAnchor="margin" w:hAnchor="text" w:xAlign="left" w:yAlign="inline"/>
              <w:suppressOverlap w:val="0"/>
            </w:pPr>
          </w:p>
          <w:p w14:paraId="030D0C53" w14:textId="77777777" w:rsidR="00950BD6" w:rsidRPr="004702C6" w:rsidRDefault="00950BD6" w:rsidP="00950BD6">
            <w:pPr>
              <w:pStyle w:val="M12"/>
              <w:framePr w:wrap="auto" w:vAnchor="margin" w:hAnchor="text" w:xAlign="left" w:yAlign="inline"/>
              <w:suppressOverlap w:val="0"/>
              <w:rPr>
                <w:lang w:val="en-US"/>
              </w:rPr>
            </w:pPr>
          </w:p>
          <w:p w14:paraId="269E7045" w14:textId="20ACC39C" w:rsidR="00950BD6" w:rsidRPr="004702C6" w:rsidRDefault="00CD1DAE" w:rsidP="00950BD6">
            <w:pPr>
              <w:pStyle w:val="M1"/>
              <w:framePr w:wrap="auto" w:vAnchor="margin" w:hAnchor="text" w:xAlign="left" w:yAlign="inline"/>
              <w:suppressOverlap w:val="0"/>
              <w:rPr>
                <w:lang w:val="en-US"/>
              </w:rPr>
            </w:pPr>
            <w:r>
              <w:rPr>
                <w:lang w:val="en-US"/>
              </w:rPr>
              <w:t>Specialist press c</w:t>
            </w:r>
            <w:bookmarkStart w:id="0" w:name="_GoBack"/>
            <w:bookmarkEnd w:id="0"/>
            <w:r w:rsidR="00950BD6">
              <w:rPr>
                <w:lang w:val="en-US"/>
              </w:rPr>
              <w:t>ontact</w:t>
            </w:r>
          </w:p>
          <w:p w14:paraId="2745CFAD" w14:textId="77777777" w:rsidR="00950BD6" w:rsidRPr="004702C6" w:rsidRDefault="00950BD6" w:rsidP="00950BD6">
            <w:pPr>
              <w:pStyle w:val="M7"/>
              <w:framePr w:wrap="auto" w:vAnchor="margin" w:hAnchor="text" w:xAlign="left" w:yAlign="inline"/>
              <w:suppressOverlap w:val="0"/>
              <w:rPr>
                <w:lang w:val="en-US"/>
              </w:rPr>
            </w:pPr>
            <w:r>
              <w:rPr>
                <w:lang w:val="en-US"/>
              </w:rPr>
              <w:t>Michael Giffels</w:t>
            </w:r>
          </w:p>
          <w:p w14:paraId="3C3CEAB4" w14:textId="77777777" w:rsidR="00950BD6" w:rsidRPr="004702C6" w:rsidRDefault="00950BD6" w:rsidP="00950BD6">
            <w:pPr>
              <w:pStyle w:val="M12"/>
              <w:framePr w:wrap="auto" w:vAnchor="margin" w:hAnchor="text" w:xAlign="left" w:yAlign="inline"/>
              <w:suppressOverlap w:val="0"/>
              <w:rPr>
                <w:bCs/>
                <w:lang w:val="en-US"/>
              </w:rPr>
            </w:pPr>
            <w:r>
              <w:rPr>
                <w:lang w:val="en-US"/>
              </w:rPr>
              <w:t>Head of Communication</w:t>
            </w:r>
          </w:p>
          <w:p w14:paraId="0804C07A" w14:textId="77777777" w:rsidR="00950BD6" w:rsidRPr="004702C6" w:rsidRDefault="00950BD6" w:rsidP="00950BD6">
            <w:pPr>
              <w:pStyle w:val="M12"/>
              <w:framePr w:wrap="auto" w:vAnchor="margin" w:hAnchor="text" w:xAlign="left" w:yAlign="inline"/>
              <w:suppressOverlap w:val="0"/>
              <w:rPr>
                <w:bCs/>
                <w:lang w:val="en-US"/>
              </w:rPr>
            </w:pPr>
            <w:r>
              <w:rPr>
                <w:lang w:val="en-US"/>
              </w:rPr>
              <w:t>Animal Nutrition</w:t>
            </w:r>
          </w:p>
          <w:p w14:paraId="3958CDEE" w14:textId="77777777" w:rsidR="00950BD6" w:rsidRPr="004702C6" w:rsidRDefault="00950BD6" w:rsidP="00950BD6">
            <w:pPr>
              <w:pStyle w:val="M12"/>
              <w:framePr w:wrap="auto" w:vAnchor="margin" w:hAnchor="text" w:xAlign="left" w:yAlign="inline"/>
              <w:suppressOverlap w:val="0"/>
              <w:rPr>
                <w:bCs/>
                <w:lang w:val="en-US"/>
              </w:rPr>
            </w:pPr>
            <w:r>
              <w:rPr>
                <w:lang w:val="en-US"/>
              </w:rPr>
              <w:t>Phone +49 6151 18 -3763</w:t>
            </w:r>
          </w:p>
          <w:p w14:paraId="1EE0F37D" w14:textId="77777777" w:rsidR="00950BD6" w:rsidRDefault="00CD1DAE" w:rsidP="00950BD6">
            <w:pPr>
              <w:pStyle w:val="M10"/>
              <w:framePr w:wrap="auto" w:vAnchor="margin" w:hAnchor="text" w:xAlign="left" w:yAlign="inline"/>
              <w:suppressOverlap w:val="0"/>
            </w:pPr>
            <w:hyperlink r:id="rId8" w:history="1">
              <w:r w:rsidR="00950BD6">
                <w:rPr>
                  <w:rStyle w:val="Hyperlink"/>
                  <w:lang w:val="en-US"/>
                </w:rPr>
                <w:t>michael.giffels@evonik.com</w:t>
              </w:r>
            </w:hyperlink>
          </w:p>
        </w:tc>
      </w:tr>
      <w:tr w:rsidR="004F1918" w:rsidRPr="00344D49" w14:paraId="7FBEE038" w14:textId="77777777" w:rsidTr="00D81410">
        <w:trPr>
          <w:trHeight w:val="851"/>
        </w:trPr>
        <w:tc>
          <w:tcPr>
            <w:tcW w:w="2552" w:type="dxa"/>
            <w:shd w:val="clear" w:color="auto" w:fill="auto"/>
          </w:tcPr>
          <w:p w14:paraId="3EE817A8" w14:textId="77777777" w:rsidR="004F1918" w:rsidRPr="00E12886" w:rsidRDefault="004F1918" w:rsidP="004F1918">
            <w:pPr>
              <w:pStyle w:val="M12"/>
              <w:framePr w:wrap="auto" w:vAnchor="margin" w:hAnchor="text" w:xAlign="left" w:yAlign="inline"/>
              <w:suppressOverlap w:val="0"/>
              <w:rPr>
                <w:lang w:val="en-US"/>
              </w:rPr>
            </w:pPr>
          </w:p>
          <w:p w14:paraId="68E04B8A" w14:textId="77777777" w:rsidR="004F1918" w:rsidRPr="00F31F7C" w:rsidRDefault="004F1918" w:rsidP="0063177F">
            <w:pPr>
              <w:pStyle w:val="M10"/>
              <w:framePr w:wrap="auto" w:vAnchor="margin" w:hAnchor="text" w:xAlign="left" w:yAlign="inline"/>
              <w:suppressOverlap w:val="0"/>
              <w:rPr>
                <w:lang w:val="en-US"/>
              </w:rPr>
            </w:pPr>
          </w:p>
        </w:tc>
      </w:tr>
    </w:tbl>
    <w:p w14:paraId="37939A9C" w14:textId="77777777" w:rsidR="00544BB2" w:rsidRPr="00C766C5" w:rsidRDefault="00544BB2" w:rsidP="00544BB2">
      <w:pPr>
        <w:pStyle w:val="Marginalie"/>
        <w:framePr w:w="2659" w:hSpace="0" w:wrap="around" w:x="8986" w:y="11836" w:anchorLock="1"/>
        <w:rPr>
          <w:b/>
          <w:lang w:val="de-DE"/>
        </w:rPr>
      </w:pPr>
      <w:r w:rsidRPr="00C766C5">
        <w:rPr>
          <w:b/>
          <w:lang w:val="de-DE"/>
        </w:rPr>
        <w:t>Evonik Nutrition &amp; Care GmbH</w:t>
      </w:r>
    </w:p>
    <w:p w14:paraId="34C5026D" w14:textId="2271DDAA" w:rsidR="00544BB2" w:rsidRPr="00C766C5" w:rsidRDefault="00544BB2" w:rsidP="00544BB2">
      <w:pPr>
        <w:pStyle w:val="Marginalie"/>
        <w:framePr w:w="2659" w:hSpace="0" w:wrap="around" w:x="8986" w:y="11836" w:anchorLock="1"/>
        <w:rPr>
          <w:lang w:val="de-DE"/>
        </w:rPr>
      </w:pPr>
      <w:r w:rsidRPr="00C766C5">
        <w:rPr>
          <w:lang w:val="de-DE"/>
        </w:rPr>
        <w:t>Rellinghauser Straße 1-11</w:t>
      </w:r>
      <w:r w:rsidR="00332D5F">
        <w:rPr>
          <w:lang w:val="de-DE"/>
        </w:rPr>
        <w:br/>
      </w:r>
      <w:r w:rsidRPr="00C766C5">
        <w:rPr>
          <w:lang w:val="de-DE"/>
        </w:rPr>
        <w:t>45128 Essen</w:t>
      </w:r>
      <w:r w:rsidR="00332D5F">
        <w:rPr>
          <w:lang w:val="de-DE"/>
        </w:rPr>
        <w:br/>
      </w:r>
      <w:r w:rsidRPr="00C766C5">
        <w:rPr>
          <w:lang w:val="de-DE"/>
        </w:rPr>
        <w:t>Phone +49 201 177-01</w:t>
      </w:r>
    </w:p>
    <w:p w14:paraId="04FAD283" w14:textId="77777777" w:rsidR="00544BB2" w:rsidRPr="0064541F" w:rsidRDefault="00544BB2" w:rsidP="00544BB2">
      <w:pPr>
        <w:pStyle w:val="Marginalie"/>
        <w:framePr w:w="2659" w:hSpace="0" w:wrap="around" w:x="8986" w:y="11836" w:anchorLock="1"/>
        <w:rPr>
          <w:lang w:val="en-US"/>
        </w:rPr>
      </w:pPr>
      <w:r w:rsidRPr="0064541F">
        <w:rPr>
          <w:lang w:val="en-US"/>
        </w:rPr>
        <w:t>Fax +49 201 177-3475</w:t>
      </w:r>
    </w:p>
    <w:p w14:paraId="256AA6EF" w14:textId="77777777" w:rsidR="00544BB2" w:rsidRPr="0064541F" w:rsidRDefault="00544BB2" w:rsidP="00544BB2">
      <w:pPr>
        <w:pStyle w:val="Marginalie"/>
        <w:framePr w:w="2659" w:hSpace="0" w:wrap="around" w:x="8986" w:y="11836" w:anchorLock="1"/>
        <w:rPr>
          <w:lang w:val="en-US"/>
        </w:rPr>
      </w:pPr>
      <w:r w:rsidRPr="0064541F">
        <w:rPr>
          <w:lang w:val="en-US"/>
        </w:rPr>
        <w:t>Germany</w:t>
      </w:r>
    </w:p>
    <w:p w14:paraId="2B8B6CBE" w14:textId="77777777" w:rsidR="00544BB2" w:rsidRPr="0064541F" w:rsidRDefault="00544BB2" w:rsidP="00544BB2">
      <w:pPr>
        <w:pStyle w:val="Marginalie"/>
        <w:framePr w:w="2659" w:hSpace="0" w:wrap="around" w:x="8986" w:y="11836" w:anchorLock="1"/>
        <w:rPr>
          <w:lang w:val="en-US"/>
        </w:rPr>
      </w:pPr>
      <w:r w:rsidRPr="0064541F">
        <w:rPr>
          <w:lang w:val="en-US"/>
        </w:rPr>
        <w:t>www.evonik.com</w:t>
      </w:r>
    </w:p>
    <w:p w14:paraId="1ED7843A" w14:textId="77777777" w:rsidR="00544BB2" w:rsidRPr="0064541F" w:rsidRDefault="00544BB2" w:rsidP="00544BB2">
      <w:pPr>
        <w:pStyle w:val="Marginalie"/>
        <w:framePr w:w="2659" w:hSpace="0" w:wrap="around" w:x="8986" w:y="11836" w:anchorLock="1"/>
        <w:rPr>
          <w:lang w:val="en-US"/>
        </w:rPr>
      </w:pPr>
    </w:p>
    <w:p w14:paraId="0041081F" w14:textId="77777777" w:rsidR="00D45C80" w:rsidRDefault="00544BB2" w:rsidP="00D45C80">
      <w:pPr>
        <w:framePr w:w="2659" w:wrap="around" w:vAnchor="page" w:hAnchor="page" w:x="8986" w:y="11836" w:anchorLock="1"/>
        <w:spacing w:line="180" w:lineRule="exact"/>
        <w:rPr>
          <w:sz w:val="13"/>
          <w:szCs w:val="13"/>
        </w:rPr>
      </w:pPr>
      <w:r w:rsidRPr="0064541F">
        <w:rPr>
          <w:lang w:val="en-US"/>
        </w:rPr>
        <w:br/>
      </w:r>
      <w:r w:rsidR="00D45C80">
        <w:rPr>
          <w:b/>
          <w:sz w:val="13"/>
          <w:szCs w:val="13"/>
        </w:rPr>
        <w:t>Supervisory Board</w:t>
      </w:r>
    </w:p>
    <w:p w14:paraId="59E131C0" w14:textId="77777777" w:rsidR="00D45C80" w:rsidRDefault="00D45C80" w:rsidP="00D45C80">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14:paraId="4CF85852" w14:textId="578D5D35" w:rsidR="00544BB2" w:rsidRPr="0064541F" w:rsidRDefault="00D45C80" w:rsidP="00D45C80">
      <w:pPr>
        <w:pStyle w:val="V11"/>
        <w:framePr w:w="2659" w:wrap="around" w:x="8986" w:y="11836" w:anchorLock="1"/>
        <w:suppressOverlap w:val="0"/>
        <w:rPr>
          <w:b/>
          <w:lang w:val="en-US"/>
        </w:rPr>
      </w:pPr>
      <w:r>
        <w:rPr>
          <w:b/>
          <w:szCs w:val="13"/>
        </w:rPr>
        <w:t xml:space="preserve">Managing </w:t>
      </w:r>
      <w:proofErr w:type="spellStart"/>
      <w:r>
        <w:rPr>
          <w:b/>
          <w:szCs w:val="13"/>
        </w:rPr>
        <w:t>Directors</w:t>
      </w:r>
      <w:proofErr w:type="spellEnd"/>
      <w:r w:rsidRPr="0064541F">
        <w:rPr>
          <w:b/>
          <w:lang w:val="en-US"/>
        </w:rPr>
        <w:t xml:space="preserve"> </w:t>
      </w:r>
    </w:p>
    <w:p w14:paraId="6E6124EB" w14:textId="77777777" w:rsidR="00544BB2" w:rsidRDefault="00544BB2" w:rsidP="00544BB2">
      <w:pPr>
        <w:pStyle w:val="V11"/>
        <w:framePr w:w="2659" w:wrap="around" w:x="8986" w:y="11836" w:anchorLock="1"/>
        <w:suppressOverlap w:val="0"/>
      </w:pPr>
      <w:r>
        <w:t>Dr. Reiner Beste, Chairman</w:t>
      </w:r>
    </w:p>
    <w:p w14:paraId="1FD23120" w14:textId="77777777" w:rsidR="00544BB2" w:rsidRDefault="00544BB2" w:rsidP="00544BB2">
      <w:pPr>
        <w:pStyle w:val="V11"/>
        <w:framePr w:w="2659" w:wrap="around" w:x="8986" w:y="11836" w:anchorLock="1"/>
        <w:suppressOverlap w:val="0"/>
      </w:pPr>
      <w:r>
        <w:t>Dr. Hans Josef Ritzert</w:t>
      </w:r>
    </w:p>
    <w:p w14:paraId="5DB365E0" w14:textId="77777777" w:rsidR="00544BB2" w:rsidRDefault="00544BB2" w:rsidP="00544BB2">
      <w:pPr>
        <w:pStyle w:val="V11"/>
        <w:framePr w:w="2659" w:wrap="around" w:x="8986" w:y="11836" w:anchorLock="1"/>
        <w:suppressOverlap w:val="0"/>
      </w:pPr>
      <w:r>
        <w:t>Michael Gattermann</w:t>
      </w:r>
    </w:p>
    <w:p w14:paraId="465826A1" w14:textId="77777777" w:rsidR="00544BB2" w:rsidRDefault="00544BB2" w:rsidP="00544BB2">
      <w:pPr>
        <w:pStyle w:val="V11"/>
        <w:framePr w:w="2659" w:wrap="around" w:x="8986" w:y="11836" w:anchorLock="1"/>
        <w:suppressOverlap w:val="0"/>
      </w:pPr>
      <w:r>
        <w:t>Markus Schäfer</w:t>
      </w:r>
    </w:p>
    <w:p w14:paraId="3ECEC9AD" w14:textId="77777777" w:rsidR="00544BB2" w:rsidRPr="00C936BE" w:rsidRDefault="00544BB2" w:rsidP="00544BB2">
      <w:pPr>
        <w:pStyle w:val="V11"/>
        <w:framePr w:w="2659" w:wrap="around" w:x="8986" w:y="11836" w:anchorLock="1"/>
        <w:suppressOverlap w:val="0"/>
      </w:pPr>
    </w:p>
    <w:p w14:paraId="1E1BCDDD" w14:textId="77777777" w:rsidR="00544BB2" w:rsidRPr="0064541F" w:rsidRDefault="00544BB2" w:rsidP="00544BB2">
      <w:pPr>
        <w:pStyle w:val="V14"/>
        <w:framePr w:w="2659" w:wrap="around" w:x="8986" w:y="11836" w:anchorLock="1"/>
        <w:suppressOverlap w:val="0"/>
      </w:pPr>
      <w:r w:rsidRPr="0064541F">
        <w:t xml:space="preserve">Registered </w:t>
      </w:r>
      <w:proofErr w:type="spellStart"/>
      <w:r w:rsidRPr="0064541F">
        <w:t>office</w:t>
      </w:r>
      <w:proofErr w:type="spellEnd"/>
      <w:r w:rsidRPr="0064541F">
        <w:t xml:space="preserve"> Essen</w:t>
      </w:r>
    </w:p>
    <w:p w14:paraId="2BB54CDC" w14:textId="77777777" w:rsidR="00544BB2" w:rsidRPr="003C3375" w:rsidRDefault="00544BB2" w:rsidP="00544BB2">
      <w:pPr>
        <w:pStyle w:val="V15"/>
        <w:framePr w:w="2659" w:wrap="around" w:x="8986" w:y="11836" w:anchorLock="1"/>
        <w:suppressOverlap w:val="0"/>
        <w:rPr>
          <w:lang w:val="en-US"/>
        </w:rPr>
      </w:pPr>
      <w:r w:rsidRPr="003C3375">
        <w:rPr>
          <w:lang w:val="en-US"/>
        </w:rPr>
        <w:t>Registered court</w:t>
      </w:r>
    </w:p>
    <w:p w14:paraId="655268E3" w14:textId="77777777" w:rsidR="00544BB2" w:rsidRPr="003C3375" w:rsidRDefault="00544BB2" w:rsidP="00544BB2">
      <w:pPr>
        <w:pStyle w:val="V16"/>
        <w:framePr w:w="2659" w:wrap="around" w:x="8986" w:y="11836" w:anchorLock="1"/>
        <w:suppressOverlap w:val="0"/>
        <w:rPr>
          <w:lang w:val="en-US"/>
        </w:rPr>
      </w:pPr>
      <w:r w:rsidRPr="003C3375">
        <w:rPr>
          <w:lang w:val="en-US"/>
        </w:rPr>
        <w:t>Essen local court</w:t>
      </w:r>
    </w:p>
    <w:p w14:paraId="258ECBEB" w14:textId="77777777" w:rsidR="00544BB2" w:rsidRDefault="00544BB2" w:rsidP="00544BB2">
      <w:pPr>
        <w:pStyle w:val="V17"/>
        <w:framePr w:w="2659" w:wrap="around" w:x="8986" w:y="11836" w:anchorLock="1"/>
        <w:suppressOverlap w:val="0"/>
        <w:rPr>
          <w:lang w:val="en-US"/>
        </w:rPr>
      </w:pPr>
      <w:r>
        <w:rPr>
          <w:lang w:val="en-US"/>
        </w:rPr>
        <w:t xml:space="preserve">Commercial registry B </w:t>
      </w:r>
      <w:r w:rsidRPr="00C936BE">
        <w:rPr>
          <w:lang w:val="en-US"/>
        </w:rPr>
        <w:t>25784</w:t>
      </w:r>
    </w:p>
    <w:p w14:paraId="7231CF15" w14:textId="77777777" w:rsidR="00544BB2" w:rsidRPr="00E12886" w:rsidRDefault="00544BB2" w:rsidP="00544BB2">
      <w:pPr>
        <w:pStyle w:val="V17"/>
        <w:framePr w:w="2659" w:wrap="around" w:x="8986" w:y="11836" w:anchorLock="1"/>
        <w:suppressOverlap w:val="0"/>
        <w:rPr>
          <w:lang w:val="en-US"/>
        </w:rPr>
      </w:pPr>
      <w:r>
        <w:rPr>
          <w:lang w:val="en-US"/>
        </w:rPr>
        <w:t>HR no. FN 431387 v</w:t>
      </w:r>
    </w:p>
    <w:p w14:paraId="68EA7392" w14:textId="77777777" w:rsidR="00950BD6" w:rsidRPr="00D45C80" w:rsidRDefault="00950BD6" w:rsidP="00D949B4">
      <w:pPr>
        <w:outlineLvl w:val="0"/>
        <w:rPr>
          <w:b/>
          <w:bCs/>
          <w:color w:val="000000"/>
          <w:sz w:val="24"/>
        </w:rPr>
      </w:pPr>
      <w:r w:rsidRPr="00D45C80">
        <w:rPr>
          <w:b/>
          <w:bCs/>
          <w:color w:val="000000"/>
          <w:sz w:val="24"/>
        </w:rPr>
        <w:t>Evonik to reveal findings from methionine trial at IPPE 2019</w:t>
      </w:r>
    </w:p>
    <w:p w14:paraId="34957567" w14:textId="77777777" w:rsidR="00D45C80" w:rsidRDefault="00D45C80" w:rsidP="00D949B4">
      <w:pPr>
        <w:outlineLvl w:val="0"/>
        <w:rPr>
          <w:bCs/>
          <w:color w:val="000000"/>
          <w:szCs w:val="22"/>
        </w:rPr>
      </w:pPr>
    </w:p>
    <w:p w14:paraId="05609D75" w14:textId="22E4EBA6" w:rsidR="00950BD6" w:rsidRPr="00D949B4" w:rsidRDefault="00950BD6" w:rsidP="00D949B4">
      <w:pPr>
        <w:outlineLvl w:val="0"/>
        <w:rPr>
          <w:bCs/>
          <w:color w:val="000000"/>
          <w:szCs w:val="22"/>
        </w:rPr>
      </w:pPr>
      <w:r w:rsidRPr="00D949B4">
        <w:rPr>
          <w:bCs/>
          <w:color w:val="000000"/>
          <w:szCs w:val="22"/>
        </w:rPr>
        <w:t xml:space="preserve">Evonik </w:t>
      </w:r>
      <w:r w:rsidR="00625029" w:rsidRPr="00D949B4">
        <w:rPr>
          <w:bCs/>
          <w:color w:val="000000"/>
          <w:szCs w:val="22"/>
        </w:rPr>
        <w:t>is launching a new White P</w:t>
      </w:r>
      <w:r w:rsidRPr="00D949B4">
        <w:rPr>
          <w:bCs/>
          <w:color w:val="000000"/>
          <w:szCs w:val="22"/>
        </w:rPr>
        <w:t xml:space="preserve">aper at IPPE in Atlanta addressing the ongoing debate on the relative </w:t>
      </w:r>
      <w:r w:rsidR="00F02D7A" w:rsidRPr="00D949B4">
        <w:rPr>
          <w:bCs/>
          <w:color w:val="000000"/>
          <w:szCs w:val="22"/>
        </w:rPr>
        <w:t>nutritional value</w:t>
      </w:r>
      <w:r w:rsidRPr="00D949B4">
        <w:rPr>
          <w:bCs/>
          <w:color w:val="000000"/>
          <w:szCs w:val="22"/>
        </w:rPr>
        <w:t xml:space="preserve"> of methionine sources in poultry diets. </w:t>
      </w:r>
    </w:p>
    <w:p w14:paraId="668536D1" w14:textId="77777777" w:rsidR="00950BD6" w:rsidRPr="00D949B4" w:rsidRDefault="00950BD6" w:rsidP="00D949B4">
      <w:pPr>
        <w:outlineLvl w:val="0"/>
        <w:rPr>
          <w:bCs/>
          <w:color w:val="000000"/>
          <w:szCs w:val="22"/>
        </w:rPr>
      </w:pPr>
    </w:p>
    <w:p w14:paraId="1F94DB4D" w14:textId="14FAB113" w:rsidR="00950BD6" w:rsidRPr="00D949B4" w:rsidRDefault="00950BD6" w:rsidP="00D949B4">
      <w:pPr>
        <w:outlineLvl w:val="0"/>
        <w:rPr>
          <w:bCs/>
          <w:color w:val="000000"/>
          <w:szCs w:val="22"/>
        </w:rPr>
      </w:pPr>
      <w:r w:rsidRPr="00D949B4">
        <w:rPr>
          <w:bCs/>
          <w:color w:val="000000"/>
          <w:szCs w:val="22"/>
        </w:rPr>
        <w:t>The paper ‘Recent broiler trial confirms 2018 EFSA (European Food Safety Authority) scientific opinion on methionine sources while validating the e</w:t>
      </w:r>
      <w:r w:rsidR="00F02D7A" w:rsidRPr="00D949B4">
        <w:rPr>
          <w:bCs/>
          <w:color w:val="000000"/>
          <w:szCs w:val="22"/>
        </w:rPr>
        <w:t xml:space="preserve">xperimental approach’ is by Andreas Lemme and </w:t>
      </w:r>
      <w:r w:rsidRPr="00D949B4">
        <w:rPr>
          <w:bCs/>
          <w:color w:val="000000"/>
          <w:szCs w:val="22"/>
        </w:rPr>
        <w:t xml:space="preserve">Victor Naranjo, Evonik Nutrition </w:t>
      </w:r>
      <w:r w:rsidR="00D949B4">
        <w:rPr>
          <w:bCs/>
          <w:color w:val="000000"/>
          <w:szCs w:val="22"/>
        </w:rPr>
        <w:t>&amp;</w:t>
      </w:r>
      <w:r w:rsidRPr="00D949B4">
        <w:rPr>
          <w:bCs/>
          <w:color w:val="000000"/>
          <w:szCs w:val="22"/>
        </w:rPr>
        <w:t xml:space="preserve"> Care GmbH. It examines different methionine sources under various performance parameters. </w:t>
      </w:r>
    </w:p>
    <w:p w14:paraId="2CADD79D" w14:textId="77777777" w:rsidR="00950BD6" w:rsidRPr="00D949B4" w:rsidRDefault="00950BD6" w:rsidP="00D949B4">
      <w:pPr>
        <w:outlineLvl w:val="0"/>
        <w:rPr>
          <w:bCs/>
          <w:color w:val="000000"/>
          <w:szCs w:val="22"/>
        </w:rPr>
      </w:pPr>
    </w:p>
    <w:p w14:paraId="2435762F" w14:textId="5642DA95" w:rsidR="00950BD6" w:rsidRPr="00D949B4" w:rsidRDefault="00950BD6" w:rsidP="00D949B4">
      <w:pPr>
        <w:outlineLvl w:val="0"/>
        <w:rPr>
          <w:bCs/>
          <w:color w:val="000000"/>
          <w:szCs w:val="22"/>
        </w:rPr>
      </w:pPr>
      <w:r w:rsidRPr="00D949B4">
        <w:rPr>
          <w:bCs/>
          <w:color w:val="000000"/>
          <w:szCs w:val="22"/>
        </w:rPr>
        <w:t xml:space="preserve">As well as reading the </w:t>
      </w:r>
      <w:r w:rsidR="00544BB2" w:rsidRPr="00D949B4">
        <w:rPr>
          <w:bCs/>
          <w:color w:val="000000"/>
          <w:szCs w:val="22"/>
        </w:rPr>
        <w:t>W</w:t>
      </w:r>
      <w:r w:rsidRPr="00D949B4">
        <w:rPr>
          <w:bCs/>
          <w:color w:val="000000"/>
          <w:szCs w:val="22"/>
        </w:rPr>
        <w:t xml:space="preserve">hite </w:t>
      </w:r>
      <w:r w:rsidR="00544BB2" w:rsidRPr="00D949B4">
        <w:rPr>
          <w:bCs/>
          <w:color w:val="000000"/>
          <w:szCs w:val="22"/>
        </w:rPr>
        <w:t>P</w:t>
      </w:r>
      <w:r w:rsidRPr="00D949B4">
        <w:rPr>
          <w:bCs/>
          <w:color w:val="000000"/>
          <w:szCs w:val="22"/>
        </w:rPr>
        <w:t>aper,</w:t>
      </w:r>
      <w:r w:rsidR="00F02D7A" w:rsidRPr="00D949B4">
        <w:rPr>
          <w:bCs/>
          <w:color w:val="000000"/>
          <w:szCs w:val="22"/>
        </w:rPr>
        <w:t xml:space="preserve"> visitors to IPPE 2019 can try out</w:t>
      </w:r>
      <w:r w:rsidRPr="00D949B4">
        <w:rPr>
          <w:bCs/>
          <w:color w:val="000000"/>
          <w:szCs w:val="22"/>
        </w:rPr>
        <w:t xml:space="preserve"> Evonik Animal Nutrition’s </w:t>
      </w:r>
      <w:proofErr w:type="spellStart"/>
      <w:r w:rsidRPr="00D949B4">
        <w:rPr>
          <w:bCs/>
          <w:color w:val="000000"/>
          <w:szCs w:val="22"/>
        </w:rPr>
        <w:t>PROXYMet</w:t>
      </w:r>
      <w:proofErr w:type="spellEnd"/>
      <w:r w:rsidRPr="00D949B4">
        <w:rPr>
          <w:bCs/>
          <w:color w:val="000000"/>
          <w:szCs w:val="22"/>
        </w:rPr>
        <w:t xml:space="preserve">™; a product designed to confirm the superior nutritional value of </w:t>
      </w:r>
      <w:proofErr w:type="spellStart"/>
      <w:r w:rsidRPr="00D949B4">
        <w:rPr>
          <w:bCs/>
          <w:color w:val="000000"/>
          <w:szCs w:val="22"/>
        </w:rPr>
        <w:t>MetAMINO</w:t>
      </w:r>
      <w:proofErr w:type="spellEnd"/>
      <w:r w:rsidRPr="00D949B4">
        <w:rPr>
          <w:bCs/>
          <w:color w:val="000000"/>
          <w:szCs w:val="22"/>
        </w:rPr>
        <w:t xml:space="preserve">® versus methionine </w:t>
      </w:r>
      <w:proofErr w:type="spellStart"/>
      <w:r w:rsidRPr="00D949B4">
        <w:rPr>
          <w:bCs/>
          <w:color w:val="000000"/>
          <w:szCs w:val="22"/>
        </w:rPr>
        <w:t>hydroxy</w:t>
      </w:r>
      <w:proofErr w:type="spellEnd"/>
      <w:r w:rsidRPr="00D949B4">
        <w:rPr>
          <w:bCs/>
          <w:color w:val="000000"/>
          <w:szCs w:val="22"/>
        </w:rPr>
        <w:t xml:space="preserve"> </w:t>
      </w:r>
      <w:proofErr w:type="spellStart"/>
      <w:r w:rsidRPr="00D949B4">
        <w:rPr>
          <w:bCs/>
          <w:color w:val="000000"/>
          <w:szCs w:val="22"/>
        </w:rPr>
        <w:t>analog</w:t>
      </w:r>
      <w:proofErr w:type="spellEnd"/>
      <w:r w:rsidRPr="00D949B4">
        <w:rPr>
          <w:bCs/>
          <w:color w:val="000000"/>
          <w:szCs w:val="22"/>
        </w:rPr>
        <w:t xml:space="preserve"> </w:t>
      </w:r>
      <w:r w:rsidR="00F02D7A" w:rsidRPr="00D949B4">
        <w:rPr>
          <w:bCs/>
          <w:color w:val="000000"/>
          <w:szCs w:val="22"/>
        </w:rPr>
        <w:t xml:space="preserve">free acid </w:t>
      </w:r>
      <w:r w:rsidRPr="00D949B4">
        <w:rPr>
          <w:bCs/>
          <w:color w:val="000000"/>
          <w:szCs w:val="22"/>
        </w:rPr>
        <w:t xml:space="preserve">(MHA-FA). Using </w:t>
      </w:r>
      <w:proofErr w:type="spellStart"/>
      <w:r w:rsidRPr="00D949B4">
        <w:rPr>
          <w:bCs/>
          <w:color w:val="000000"/>
          <w:szCs w:val="22"/>
        </w:rPr>
        <w:t>PROXYMet</w:t>
      </w:r>
      <w:proofErr w:type="spellEnd"/>
      <w:r w:rsidR="00275359">
        <w:rPr>
          <w:rFonts w:cs="Lucida Sans Unicode"/>
          <w:bCs/>
          <w:color w:val="000000"/>
          <w:szCs w:val="22"/>
        </w:rPr>
        <w:t>™</w:t>
      </w:r>
      <w:r w:rsidRPr="00D949B4">
        <w:rPr>
          <w:bCs/>
          <w:color w:val="000000"/>
          <w:szCs w:val="22"/>
        </w:rPr>
        <w:t xml:space="preserve">, customers can now verify the bioefficacy published </w:t>
      </w:r>
      <w:r w:rsidR="00F02D7A" w:rsidRPr="00D949B4">
        <w:rPr>
          <w:bCs/>
          <w:color w:val="000000"/>
          <w:szCs w:val="22"/>
        </w:rPr>
        <w:t xml:space="preserve">in numerous </w:t>
      </w:r>
      <w:r w:rsidRPr="00D949B4">
        <w:rPr>
          <w:bCs/>
          <w:color w:val="000000"/>
          <w:szCs w:val="22"/>
        </w:rPr>
        <w:t xml:space="preserve">studies and trials </w:t>
      </w:r>
      <w:r w:rsidR="00F02D7A" w:rsidRPr="00D949B4">
        <w:rPr>
          <w:bCs/>
          <w:color w:val="000000"/>
          <w:szCs w:val="22"/>
        </w:rPr>
        <w:t xml:space="preserve">by </w:t>
      </w:r>
      <w:r w:rsidRPr="00D949B4">
        <w:rPr>
          <w:bCs/>
          <w:color w:val="000000"/>
          <w:szCs w:val="22"/>
        </w:rPr>
        <w:t xml:space="preserve">themselves. </w:t>
      </w:r>
    </w:p>
    <w:p w14:paraId="32039BE0" w14:textId="77777777" w:rsidR="00950BD6" w:rsidRPr="00D949B4" w:rsidRDefault="00950BD6" w:rsidP="00D949B4">
      <w:pPr>
        <w:outlineLvl w:val="0"/>
        <w:rPr>
          <w:bCs/>
          <w:color w:val="000000"/>
          <w:szCs w:val="22"/>
        </w:rPr>
      </w:pPr>
    </w:p>
    <w:p w14:paraId="4F7FC00F" w14:textId="31A9ED24" w:rsidR="00950BD6" w:rsidRPr="00D949B4" w:rsidRDefault="00F02D7A" w:rsidP="00D949B4">
      <w:pPr>
        <w:outlineLvl w:val="0"/>
        <w:rPr>
          <w:bCs/>
          <w:color w:val="000000"/>
          <w:szCs w:val="22"/>
        </w:rPr>
      </w:pPr>
      <w:r w:rsidRPr="00D949B4">
        <w:rPr>
          <w:bCs/>
          <w:color w:val="000000"/>
          <w:szCs w:val="22"/>
        </w:rPr>
        <w:t>“Switching</w:t>
      </w:r>
      <w:r w:rsidR="00950BD6" w:rsidRPr="00D949B4">
        <w:rPr>
          <w:bCs/>
          <w:color w:val="000000"/>
          <w:szCs w:val="22"/>
        </w:rPr>
        <w:t xml:space="preserve"> to </w:t>
      </w:r>
      <w:proofErr w:type="spellStart"/>
      <w:r w:rsidR="00950BD6" w:rsidRPr="00D949B4">
        <w:rPr>
          <w:bCs/>
          <w:color w:val="000000"/>
          <w:szCs w:val="22"/>
        </w:rPr>
        <w:t>MetAMINO</w:t>
      </w:r>
      <w:proofErr w:type="spellEnd"/>
      <w:r w:rsidR="00275359">
        <w:rPr>
          <w:rFonts w:cs="Lucida Sans Unicode"/>
          <w:bCs/>
          <w:color w:val="000000"/>
          <w:szCs w:val="22"/>
        </w:rPr>
        <w:t>®</w:t>
      </w:r>
      <w:r w:rsidR="00950BD6" w:rsidRPr="00D949B4">
        <w:rPr>
          <w:bCs/>
          <w:color w:val="000000"/>
          <w:szCs w:val="22"/>
        </w:rPr>
        <w:t xml:space="preserve"> makes it possible to achieve optimal </w:t>
      </w:r>
      <w:r w:rsidRPr="00D949B4">
        <w:rPr>
          <w:bCs/>
          <w:color w:val="000000"/>
          <w:szCs w:val="22"/>
        </w:rPr>
        <w:t xml:space="preserve">performance </w:t>
      </w:r>
      <w:r w:rsidR="00950BD6" w:rsidRPr="00D949B4">
        <w:rPr>
          <w:bCs/>
          <w:color w:val="000000"/>
          <w:szCs w:val="22"/>
        </w:rPr>
        <w:t xml:space="preserve">results </w:t>
      </w:r>
      <w:r w:rsidRPr="00D949B4">
        <w:rPr>
          <w:bCs/>
          <w:color w:val="000000"/>
          <w:szCs w:val="22"/>
        </w:rPr>
        <w:t>while realizing substantial</w:t>
      </w:r>
      <w:r w:rsidR="00950BD6" w:rsidRPr="00D949B4">
        <w:rPr>
          <w:bCs/>
          <w:color w:val="000000"/>
          <w:szCs w:val="22"/>
        </w:rPr>
        <w:t xml:space="preserve"> savings,” says Alfred Petri, Senior Vice President of Sales Animal Nutrition. “Only 65</w:t>
      </w:r>
      <w:r w:rsidRPr="00D949B4">
        <w:rPr>
          <w:bCs/>
          <w:color w:val="000000"/>
          <w:szCs w:val="22"/>
        </w:rPr>
        <w:t>0g</w:t>
      </w:r>
      <w:r w:rsidR="00950BD6" w:rsidRPr="00D949B4">
        <w:rPr>
          <w:bCs/>
          <w:color w:val="000000"/>
          <w:szCs w:val="22"/>
        </w:rPr>
        <w:t xml:space="preserve"> of </w:t>
      </w:r>
      <w:proofErr w:type="spellStart"/>
      <w:r w:rsidR="00950BD6" w:rsidRPr="00D949B4">
        <w:rPr>
          <w:bCs/>
          <w:color w:val="000000"/>
          <w:szCs w:val="22"/>
        </w:rPr>
        <w:t>MetAMINO</w:t>
      </w:r>
      <w:proofErr w:type="spellEnd"/>
      <w:r w:rsidR="00275359">
        <w:rPr>
          <w:rFonts w:cs="Lucida Sans Unicode"/>
          <w:bCs/>
          <w:color w:val="000000"/>
          <w:szCs w:val="22"/>
        </w:rPr>
        <w:t>®</w:t>
      </w:r>
      <w:r w:rsidR="00950BD6" w:rsidRPr="00D949B4">
        <w:rPr>
          <w:bCs/>
          <w:color w:val="000000"/>
          <w:szCs w:val="22"/>
        </w:rPr>
        <w:t xml:space="preserve"> is required to achieve the same nutritional value as 1</w:t>
      </w:r>
      <w:r w:rsidR="00544BB2" w:rsidRPr="00D949B4">
        <w:rPr>
          <w:bCs/>
          <w:color w:val="000000"/>
          <w:szCs w:val="22"/>
        </w:rPr>
        <w:t>,</w:t>
      </w:r>
      <w:r w:rsidR="00950BD6" w:rsidRPr="00D949B4">
        <w:rPr>
          <w:bCs/>
          <w:color w:val="000000"/>
          <w:szCs w:val="22"/>
        </w:rPr>
        <w:t>00</w:t>
      </w:r>
      <w:r w:rsidRPr="00D949B4">
        <w:rPr>
          <w:bCs/>
          <w:color w:val="000000"/>
          <w:szCs w:val="22"/>
        </w:rPr>
        <w:t>0g</w:t>
      </w:r>
      <w:r w:rsidR="00950BD6" w:rsidRPr="00D949B4">
        <w:rPr>
          <w:bCs/>
          <w:color w:val="000000"/>
          <w:szCs w:val="22"/>
        </w:rPr>
        <w:t xml:space="preserve"> MHA-FA. And this is in addition to the other advantages of </w:t>
      </w:r>
      <w:proofErr w:type="spellStart"/>
      <w:r w:rsidR="00950BD6" w:rsidRPr="00D949B4">
        <w:rPr>
          <w:bCs/>
          <w:color w:val="000000"/>
          <w:szCs w:val="22"/>
        </w:rPr>
        <w:t>MetAMINO</w:t>
      </w:r>
      <w:proofErr w:type="spellEnd"/>
      <w:r w:rsidR="00275359">
        <w:rPr>
          <w:rFonts w:cs="Lucida Sans Unicode"/>
          <w:bCs/>
          <w:color w:val="000000"/>
          <w:szCs w:val="22"/>
        </w:rPr>
        <w:t>®</w:t>
      </w:r>
      <w:r w:rsidR="00950BD6" w:rsidRPr="00D949B4">
        <w:rPr>
          <w:bCs/>
          <w:color w:val="000000"/>
          <w:szCs w:val="22"/>
        </w:rPr>
        <w:t xml:space="preserve"> – like ease of</w:t>
      </w:r>
      <w:r w:rsidRPr="00D949B4">
        <w:rPr>
          <w:bCs/>
          <w:color w:val="000000"/>
          <w:szCs w:val="22"/>
        </w:rPr>
        <w:t xml:space="preserve"> handling,</w:t>
      </w:r>
      <w:r w:rsidR="00950BD6" w:rsidRPr="00D949B4">
        <w:rPr>
          <w:bCs/>
          <w:color w:val="000000"/>
          <w:szCs w:val="22"/>
        </w:rPr>
        <w:t xml:space="preserve"> improved </w:t>
      </w:r>
      <w:r w:rsidRPr="00D949B4">
        <w:rPr>
          <w:bCs/>
          <w:color w:val="000000"/>
          <w:szCs w:val="22"/>
        </w:rPr>
        <w:t>misci</w:t>
      </w:r>
      <w:r w:rsidR="00950BD6" w:rsidRPr="00D949B4">
        <w:rPr>
          <w:bCs/>
          <w:color w:val="000000"/>
          <w:szCs w:val="22"/>
        </w:rPr>
        <w:t>bility</w:t>
      </w:r>
      <w:r w:rsidRPr="00D949B4">
        <w:rPr>
          <w:bCs/>
          <w:color w:val="000000"/>
          <w:szCs w:val="22"/>
        </w:rPr>
        <w:t xml:space="preserve"> and shorter batch cycles in feed production</w:t>
      </w:r>
      <w:r w:rsidR="00950BD6" w:rsidRPr="00D949B4">
        <w:rPr>
          <w:bCs/>
          <w:color w:val="000000"/>
          <w:szCs w:val="22"/>
        </w:rPr>
        <w:t>.”</w:t>
      </w:r>
    </w:p>
    <w:p w14:paraId="72F7D790" w14:textId="77777777" w:rsidR="00950BD6" w:rsidRPr="00D949B4" w:rsidRDefault="00950BD6" w:rsidP="00D949B4">
      <w:pPr>
        <w:outlineLvl w:val="0"/>
        <w:rPr>
          <w:bCs/>
          <w:color w:val="000000"/>
          <w:szCs w:val="22"/>
        </w:rPr>
      </w:pPr>
    </w:p>
    <w:p w14:paraId="2915A088" w14:textId="5EFB4A6E" w:rsidR="00950BD6" w:rsidRPr="00D949B4" w:rsidRDefault="00950BD6" w:rsidP="00D949B4">
      <w:pPr>
        <w:outlineLvl w:val="0"/>
        <w:rPr>
          <w:bCs/>
          <w:color w:val="000000"/>
          <w:szCs w:val="22"/>
        </w:rPr>
      </w:pPr>
      <w:r w:rsidRPr="00D949B4">
        <w:rPr>
          <w:bCs/>
          <w:color w:val="000000"/>
          <w:szCs w:val="22"/>
        </w:rPr>
        <w:t xml:space="preserve">People who visit Evonik – in Hall A: Feed Equipment and Animal Feed Ingredients, </w:t>
      </w:r>
      <w:r w:rsidR="00187A73" w:rsidRPr="00D949B4">
        <w:rPr>
          <w:bCs/>
          <w:color w:val="000000"/>
          <w:szCs w:val="22"/>
        </w:rPr>
        <w:t>Booth</w:t>
      </w:r>
      <w:r w:rsidRPr="00D949B4">
        <w:rPr>
          <w:bCs/>
          <w:color w:val="000000"/>
          <w:szCs w:val="22"/>
        </w:rPr>
        <w:t xml:space="preserve"> A2525 – will also learn about </w:t>
      </w:r>
      <w:r w:rsidR="00C177CE" w:rsidRPr="00D949B4">
        <w:rPr>
          <w:bCs/>
          <w:color w:val="000000"/>
          <w:szCs w:val="22"/>
        </w:rPr>
        <w:t xml:space="preserve">the latest version of </w:t>
      </w:r>
      <w:r w:rsidRPr="00D949B4">
        <w:rPr>
          <w:bCs/>
          <w:color w:val="000000"/>
          <w:szCs w:val="22"/>
        </w:rPr>
        <w:t>AMINONIR® Advanced, the company’s new service that analyses unground samples at the point of delivery</w:t>
      </w:r>
      <w:r w:rsidR="00517A31" w:rsidRPr="00D949B4">
        <w:rPr>
          <w:bCs/>
          <w:color w:val="000000"/>
          <w:szCs w:val="22"/>
        </w:rPr>
        <w:t>, as well as AMINORED</w:t>
      </w:r>
      <w:r w:rsidR="00275359">
        <w:rPr>
          <w:rFonts w:cs="Lucida Sans Unicode"/>
          <w:bCs/>
          <w:color w:val="000000"/>
          <w:szCs w:val="22"/>
        </w:rPr>
        <w:t>®</w:t>
      </w:r>
      <w:r w:rsidR="00517A31" w:rsidRPr="00D949B4">
        <w:rPr>
          <w:bCs/>
          <w:color w:val="000000"/>
          <w:szCs w:val="22"/>
        </w:rPr>
        <w:t xml:space="preserve"> 2.0, a new version </w:t>
      </w:r>
      <w:r w:rsidR="00094949" w:rsidRPr="00D949B4">
        <w:rPr>
          <w:bCs/>
          <w:color w:val="000000"/>
          <w:szCs w:val="22"/>
        </w:rPr>
        <w:t>of Evonik’</w:t>
      </w:r>
      <w:r w:rsidR="00585242" w:rsidRPr="00D949B4">
        <w:rPr>
          <w:bCs/>
          <w:color w:val="000000"/>
          <w:szCs w:val="22"/>
        </w:rPr>
        <w:t>s service to precisely evaluate soy product quality</w:t>
      </w:r>
      <w:r w:rsidR="00544BB2" w:rsidRPr="00D949B4">
        <w:rPr>
          <w:bCs/>
          <w:color w:val="000000"/>
          <w:szCs w:val="22"/>
        </w:rPr>
        <w:t>. C</w:t>
      </w:r>
      <w:r w:rsidR="00187A73" w:rsidRPr="00D949B4">
        <w:rPr>
          <w:bCs/>
          <w:color w:val="000000"/>
          <w:szCs w:val="22"/>
        </w:rPr>
        <w:t xml:space="preserve">ustomers </w:t>
      </w:r>
      <w:r w:rsidR="00544BB2" w:rsidRPr="00D949B4">
        <w:rPr>
          <w:bCs/>
          <w:color w:val="000000"/>
          <w:szCs w:val="22"/>
        </w:rPr>
        <w:t xml:space="preserve">will be </w:t>
      </w:r>
      <w:r w:rsidR="00187A73" w:rsidRPr="00D949B4">
        <w:rPr>
          <w:bCs/>
          <w:color w:val="000000"/>
          <w:szCs w:val="22"/>
        </w:rPr>
        <w:t xml:space="preserve">able to download the new </w:t>
      </w:r>
      <w:proofErr w:type="spellStart"/>
      <w:r w:rsidR="00187A73" w:rsidRPr="00D949B4">
        <w:rPr>
          <w:bCs/>
          <w:color w:val="000000"/>
          <w:szCs w:val="22"/>
        </w:rPr>
        <w:t>AMINONews</w:t>
      </w:r>
      <w:proofErr w:type="spellEnd"/>
      <w:r w:rsidR="00187A73" w:rsidRPr="00D949B4">
        <w:rPr>
          <w:bCs/>
          <w:color w:val="000000"/>
          <w:szCs w:val="22"/>
        </w:rPr>
        <w:t xml:space="preserve"> App </w:t>
      </w:r>
      <w:r w:rsidR="00544BB2" w:rsidRPr="00D949B4">
        <w:rPr>
          <w:bCs/>
          <w:color w:val="000000"/>
          <w:szCs w:val="22"/>
        </w:rPr>
        <w:t xml:space="preserve">which contains </w:t>
      </w:r>
      <w:r w:rsidR="00187A73" w:rsidRPr="00D949B4">
        <w:rPr>
          <w:bCs/>
          <w:color w:val="000000"/>
          <w:szCs w:val="22"/>
        </w:rPr>
        <w:t>relevant information regarding animal nutrition and health.</w:t>
      </w:r>
    </w:p>
    <w:p w14:paraId="4AF8488C" w14:textId="77777777" w:rsidR="00837DE8" w:rsidRPr="00D949B4" w:rsidRDefault="00837DE8" w:rsidP="00D949B4">
      <w:pPr>
        <w:outlineLvl w:val="0"/>
        <w:rPr>
          <w:bCs/>
          <w:color w:val="000000"/>
          <w:szCs w:val="22"/>
        </w:rPr>
      </w:pPr>
    </w:p>
    <w:p w14:paraId="38FC4C64" w14:textId="77777777" w:rsidR="00544BB2" w:rsidRPr="00D949B4" w:rsidRDefault="00544BB2" w:rsidP="004C0702">
      <w:pPr>
        <w:spacing w:line="220" w:lineRule="exact"/>
        <w:outlineLvl w:val="0"/>
        <w:rPr>
          <w:bCs/>
          <w:color w:val="000000"/>
          <w:sz w:val="18"/>
          <w:szCs w:val="18"/>
        </w:rPr>
      </w:pPr>
    </w:p>
    <w:p w14:paraId="4895966B" w14:textId="77777777" w:rsidR="00544BB2" w:rsidRDefault="00544BB2" w:rsidP="004C0702">
      <w:pPr>
        <w:spacing w:line="220" w:lineRule="exact"/>
        <w:outlineLvl w:val="0"/>
        <w:rPr>
          <w:b/>
          <w:bCs/>
          <w:color w:val="000000"/>
          <w:sz w:val="18"/>
          <w:szCs w:val="18"/>
        </w:rPr>
      </w:pPr>
    </w:p>
    <w:p w14:paraId="163D6DF7" w14:textId="77777777" w:rsidR="00544BB2" w:rsidRDefault="00544BB2" w:rsidP="004C0702">
      <w:pPr>
        <w:spacing w:line="220" w:lineRule="exact"/>
        <w:outlineLvl w:val="0"/>
        <w:rPr>
          <w:b/>
          <w:bCs/>
          <w:color w:val="000000"/>
          <w:sz w:val="18"/>
          <w:szCs w:val="18"/>
        </w:rPr>
      </w:pPr>
    </w:p>
    <w:p w14:paraId="7E71F7E4" w14:textId="77777777" w:rsidR="00585242" w:rsidRDefault="00585242">
      <w:pPr>
        <w:spacing w:line="240" w:lineRule="auto"/>
        <w:rPr>
          <w:b/>
          <w:bCs/>
          <w:color w:val="000000"/>
          <w:sz w:val="18"/>
          <w:szCs w:val="18"/>
        </w:rPr>
      </w:pPr>
      <w:r>
        <w:rPr>
          <w:b/>
          <w:bCs/>
          <w:color w:val="000000"/>
          <w:sz w:val="18"/>
          <w:szCs w:val="18"/>
        </w:rPr>
        <w:br w:type="page"/>
      </w:r>
    </w:p>
    <w:p w14:paraId="492C8A84" w14:textId="060852AA" w:rsidR="004C0702" w:rsidRDefault="00D45C80" w:rsidP="004C0702">
      <w:pPr>
        <w:spacing w:line="220" w:lineRule="exact"/>
        <w:outlineLvl w:val="0"/>
        <w:rPr>
          <w:rFonts w:cs="Lucida Sans Unicode"/>
          <w:b/>
          <w:bCs/>
          <w:color w:val="000000"/>
          <w:sz w:val="18"/>
          <w:szCs w:val="18"/>
          <w:lang w:val="en-US"/>
        </w:rPr>
      </w:pPr>
      <w:r>
        <w:rPr>
          <w:b/>
          <w:bCs/>
          <w:color w:val="000000"/>
          <w:sz w:val="18"/>
          <w:szCs w:val="18"/>
        </w:rPr>
        <w:lastRenderedPageBreak/>
        <w:t>About Evonik</w:t>
      </w:r>
    </w:p>
    <w:p w14:paraId="4CCAC3F1" w14:textId="77777777" w:rsidR="004C0702" w:rsidRDefault="004C0702" w:rsidP="004C0702">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9CBD429" w14:textId="77777777" w:rsidR="004C0702" w:rsidRDefault="004C0702" w:rsidP="004C0702">
      <w:pPr>
        <w:spacing w:line="220" w:lineRule="exact"/>
        <w:rPr>
          <w:sz w:val="18"/>
          <w:szCs w:val="18"/>
        </w:rPr>
      </w:pPr>
    </w:p>
    <w:p w14:paraId="3E4BF05F" w14:textId="77777777" w:rsidR="00D45C80" w:rsidRPr="0063177F" w:rsidRDefault="00D45C80" w:rsidP="00D45C80">
      <w:pPr>
        <w:spacing w:line="220" w:lineRule="exact"/>
        <w:rPr>
          <w:rFonts w:cs="Lucida Sans Unicode"/>
          <w:b/>
          <w:sz w:val="18"/>
          <w:szCs w:val="18"/>
          <w:lang w:val="en-US"/>
        </w:rPr>
      </w:pPr>
      <w:r w:rsidRPr="0063177F">
        <w:rPr>
          <w:rFonts w:cs="Lucida Sans Unicode"/>
          <w:b/>
          <w:sz w:val="18"/>
          <w:szCs w:val="18"/>
          <w:lang w:val="en-US"/>
        </w:rPr>
        <w:t>About Nutrition &amp; Care</w:t>
      </w:r>
    </w:p>
    <w:p w14:paraId="02513A5E" w14:textId="77777777" w:rsidR="00D45C80" w:rsidRPr="0063177F" w:rsidRDefault="00D45C80" w:rsidP="00D45C8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250</w:t>
      </w:r>
      <w:r w:rsidRPr="0063177F">
        <w:rPr>
          <w:rFonts w:cs="Lucida Sans Unicode"/>
          <w:sz w:val="18"/>
          <w:szCs w:val="18"/>
          <w:lang w:val="en-US"/>
        </w:rPr>
        <w:t xml:space="preserve"> employees, and generated sales of around </w:t>
      </w:r>
      <w:r w:rsidRPr="0063177F">
        <w:rPr>
          <w:rFonts w:cs="Lucida Sans Unicode"/>
          <w:sz w:val="18"/>
          <w:szCs w:val="18"/>
          <w:lang w:val="en-US"/>
        </w:rPr>
        <w:br/>
        <w:t>€4.</w:t>
      </w:r>
      <w:r>
        <w:rPr>
          <w:rFonts w:cs="Lucida Sans Unicode"/>
          <w:sz w:val="18"/>
          <w:szCs w:val="18"/>
          <w:lang w:val="en-US"/>
        </w:rPr>
        <w:t>5</w:t>
      </w:r>
      <w:r w:rsidRPr="0063177F">
        <w:rPr>
          <w:rFonts w:cs="Lucida Sans Unicode"/>
          <w:sz w:val="18"/>
          <w:szCs w:val="18"/>
          <w:lang w:val="en-US"/>
        </w:rPr>
        <w:t xml:space="preserve"> billion in 201</w:t>
      </w:r>
      <w:r>
        <w:rPr>
          <w:rFonts w:cs="Lucida Sans Unicode"/>
          <w:sz w:val="18"/>
          <w:szCs w:val="18"/>
          <w:lang w:val="en-US"/>
        </w:rPr>
        <w:t>7</w:t>
      </w:r>
      <w:r w:rsidRPr="0063177F">
        <w:rPr>
          <w:rFonts w:cs="Lucida Sans Unicode"/>
          <w:sz w:val="18"/>
          <w:szCs w:val="18"/>
          <w:lang w:val="en-US"/>
        </w:rPr>
        <w:t>.</w:t>
      </w:r>
    </w:p>
    <w:p w14:paraId="3B96FA0B" w14:textId="77777777" w:rsidR="004C0702" w:rsidRDefault="004C0702" w:rsidP="004C0702">
      <w:pPr>
        <w:spacing w:line="220" w:lineRule="exact"/>
        <w:rPr>
          <w:sz w:val="18"/>
          <w:szCs w:val="18"/>
        </w:rPr>
      </w:pPr>
    </w:p>
    <w:p w14:paraId="0138D110" w14:textId="77777777" w:rsidR="00D45C80" w:rsidRDefault="00D45C80" w:rsidP="004C0702">
      <w:pPr>
        <w:spacing w:line="220" w:lineRule="exact"/>
        <w:outlineLvl w:val="0"/>
        <w:rPr>
          <w:b/>
          <w:bCs/>
          <w:color w:val="000000"/>
          <w:sz w:val="18"/>
          <w:szCs w:val="18"/>
        </w:rPr>
      </w:pPr>
    </w:p>
    <w:p w14:paraId="2A0346F9" w14:textId="77777777" w:rsidR="004C0702" w:rsidRDefault="004C0702" w:rsidP="004C0702">
      <w:pPr>
        <w:spacing w:line="220" w:lineRule="exact"/>
        <w:outlineLvl w:val="0"/>
        <w:rPr>
          <w:rFonts w:cs="Lucida Sans Unicode"/>
          <w:b/>
          <w:bCs/>
          <w:color w:val="000000"/>
          <w:sz w:val="18"/>
          <w:szCs w:val="18"/>
        </w:rPr>
      </w:pPr>
      <w:r>
        <w:rPr>
          <w:b/>
          <w:bCs/>
          <w:color w:val="000000"/>
          <w:sz w:val="18"/>
          <w:szCs w:val="18"/>
        </w:rPr>
        <w:t>Disclaimer</w:t>
      </w:r>
    </w:p>
    <w:p w14:paraId="5AC6832A" w14:textId="77777777" w:rsidR="004C0702" w:rsidRPr="0063177F" w:rsidRDefault="004C0702" w:rsidP="004C0702">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CA2D1C1" w14:textId="77777777" w:rsidR="004C0702" w:rsidRPr="0063177F" w:rsidRDefault="004C0702" w:rsidP="004C0702">
      <w:pPr>
        <w:spacing w:line="220" w:lineRule="exact"/>
        <w:rPr>
          <w:rFonts w:cs="Lucida Sans Unicode"/>
          <w:sz w:val="18"/>
          <w:szCs w:val="18"/>
          <w:lang w:val="en-US"/>
        </w:rPr>
      </w:pPr>
    </w:p>
    <w:p w14:paraId="5D559761" w14:textId="77777777" w:rsidR="0063177F" w:rsidRPr="004C0702" w:rsidRDefault="0063177F" w:rsidP="0063177F">
      <w:pPr>
        <w:spacing w:line="220" w:lineRule="exact"/>
        <w:rPr>
          <w:rFonts w:cs="Lucida Sans Unicode"/>
          <w:sz w:val="18"/>
          <w:szCs w:val="18"/>
          <w:lang w:val="en-US"/>
        </w:rPr>
      </w:pPr>
    </w:p>
    <w:p w14:paraId="4E110FBF" w14:textId="77777777" w:rsidR="0063177F" w:rsidRPr="0063177F" w:rsidRDefault="0063177F" w:rsidP="0063177F">
      <w:pPr>
        <w:spacing w:line="220" w:lineRule="exact"/>
        <w:rPr>
          <w:sz w:val="18"/>
          <w:szCs w:val="18"/>
          <w:lang w:val="en-US"/>
        </w:rPr>
      </w:pPr>
    </w:p>
    <w:p w14:paraId="7F95FC1B" w14:textId="77777777" w:rsidR="0063177F" w:rsidRPr="0063177F" w:rsidRDefault="0063177F" w:rsidP="004C0702">
      <w:pPr>
        <w:spacing w:line="220" w:lineRule="exact"/>
        <w:outlineLvl w:val="0"/>
        <w:rPr>
          <w:rFonts w:cs="Lucida Sans Unicode"/>
          <w:sz w:val="18"/>
          <w:szCs w:val="18"/>
          <w:lang w:val="en-US"/>
        </w:rPr>
      </w:pPr>
    </w:p>
    <w:sectPr w:rsidR="0063177F" w:rsidRPr="0063177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BBD86" w14:textId="77777777" w:rsidR="005C5615" w:rsidRDefault="005C5615" w:rsidP="00FD1184">
      <w:r>
        <w:separator/>
      </w:r>
    </w:p>
  </w:endnote>
  <w:endnote w:type="continuationSeparator" w:id="0">
    <w:p w14:paraId="6FEF54B4"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31A46" w14:textId="77777777" w:rsidR="00BC1B97" w:rsidRDefault="00BC1B97">
    <w:pPr>
      <w:pStyle w:val="Fuzeile"/>
    </w:pPr>
  </w:p>
  <w:p w14:paraId="3873AD8C"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7535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7535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1C80" w14:textId="77777777" w:rsidR="00BC1B97" w:rsidRDefault="00BC1B97" w:rsidP="00316EC0">
    <w:pPr>
      <w:pStyle w:val="Fuzeile"/>
    </w:pPr>
  </w:p>
  <w:p w14:paraId="56754280"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CD1DAE">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CD1DAE">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0964" w14:textId="77777777" w:rsidR="005C5615" w:rsidRDefault="005C5615" w:rsidP="00FD1184">
      <w:r>
        <w:separator/>
      </w:r>
    </w:p>
  </w:footnote>
  <w:footnote w:type="continuationSeparator" w:id="0">
    <w:p w14:paraId="73E71259"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8173"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3E676FC6" wp14:editId="2137CB35">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747B86A5" wp14:editId="41E9525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7981"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F08AAC0" wp14:editId="7A8B44B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4BD90151" wp14:editId="5F14679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0318"/>
    <w:rsid w:val="000022D8"/>
    <w:rsid w:val="00007459"/>
    <w:rsid w:val="00013722"/>
    <w:rsid w:val="00020EC3"/>
    <w:rsid w:val="00035360"/>
    <w:rsid w:val="00046C72"/>
    <w:rsid w:val="00047E57"/>
    <w:rsid w:val="00084555"/>
    <w:rsid w:val="00086556"/>
    <w:rsid w:val="00092F83"/>
    <w:rsid w:val="00094949"/>
    <w:rsid w:val="000A0DDB"/>
    <w:rsid w:val="000B4D73"/>
    <w:rsid w:val="000D081A"/>
    <w:rsid w:val="000D1DD8"/>
    <w:rsid w:val="000D7DF9"/>
    <w:rsid w:val="000E06AB"/>
    <w:rsid w:val="000E2184"/>
    <w:rsid w:val="000F70A3"/>
    <w:rsid w:val="000F7816"/>
    <w:rsid w:val="00124443"/>
    <w:rsid w:val="0014346F"/>
    <w:rsid w:val="00144287"/>
    <w:rsid w:val="001508D0"/>
    <w:rsid w:val="00162B4B"/>
    <w:rsid w:val="001631E8"/>
    <w:rsid w:val="00165932"/>
    <w:rsid w:val="00166485"/>
    <w:rsid w:val="0017414F"/>
    <w:rsid w:val="00180DC0"/>
    <w:rsid w:val="001837C2"/>
    <w:rsid w:val="00183F73"/>
    <w:rsid w:val="00187A73"/>
    <w:rsid w:val="00191AC3"/>
    <w:rsid w:val="00191B6A"/>
    <w:rsid w:val="001936C1"/>
    <w:rsid w:val="00196518"/>
    <w:rsid w:val="001E4CA9"/>
    <w:rsid w:val="001F7C26"/>
    <w:rsid w:val="00221C32"/>
    <w:rsid w:val="00237E7D"/>
    <w:rsid w:val="0024271B"/>
    <w:rsid w:val="002427AA"/>
    <w:rsid w:val="0024351A"/>
    <w:rsid w:val="0024351E"/>
    <w:rsid w:val="00275359"/>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2D5F"/>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0702"/>
    <w:rsid w:val="004C520C"/>
    <w:rsid w:val="004C5E53"/>
    <w:rsid w:val="004C672E"/>
    <w:rsid w:val="004E04B2"/>
    <w:rsid w:val="004E1DCE"/>
    <w:rsid w:val="004E3505"/>
    <w:rsid w:val="004E4003"/>
    <w:rsid w:val="004F0B24"/>
    <w:rsid w:val="004F1444"/>
    <w:rsid w:val="004F1918"/>
    <w:rsid w:val="004F59E4"/>
    <w:rsid w:val="00516C49"/>
    <w:rsid w:val="00517A31"/>
    <w:rsid w:val="005225EC"/>
    <w:rsid w:val="00536E02"/>
    <w:rsid w:val="00537A93"/>
    <w:rsid w:val="00544BB2"/>
    <w:rsid w:val="00552ADA"/>
    <w:rsid w:val="005610FB"/>
    <w:rsid w:val="0057548A"/>
    <w:rsid w:val="00582643"/>
    <w:rsid w:val="00582C0E"/>
    <w:rsid w:val="00583E3E"/>
    <w:rsid w:val="00585242"/>
    <w:rsid w:val="00587C52"/>
    <w:rsid w:val="005A01B8"/>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25029"/>
    <w:rsid w:val="0063177F"/>
    <w:rsid w:val="00635F70"/>
    <w:rsid w:val="0064541F"/>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37DE8"/>
    <w:rsid w:val="0084389E"/>
    <w:rsid w:val="00860A6B"/>
    <w:rsid w:val="0088508F"/>
    <w:rsid w:val="00885442"/>
    <w:rsid w:val="00897078"/>
    <w:rsid w:val="008A0D35"/>
    <w:rsid w:val="008A10CF"/>
    <w:rsid w:val="008A2AE8"/>
    <w:rsid w:val="008B03E0"/>
    <w:rsid w:val="008B7AFE"/>
    <w:rsid w:val="008C00D3"/>
    <w:rsid w:val="008C52EF"/>
    <w:rsid w:val="008E7921"/>
    <w:rsid w:val="008F49C5"/>
    <w:rsid w:val="0090621C"/>
    <w:rsid w:val="00935881"/>
    <w:rsid w:val="009454A0"/>
    <w:rsid w:val="00950BD6"/>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666F"/>
    <w:rsid w:val="00A60CE5"/>
    <w:rsid w:val="00A70C5E"/>
    <w:rsid w:val="00A712B8"/>
    <w:rsid w:val="00A804CC"/>
    <w:rsid w:val="00A81F2D"/>
    <w:rsid w:val="00A97CD7"/>
    <w:rsid w:val="00A97EAD"/>
    <w:rsid w:val="00AA15C6"/>
    <w:rsid w:val="00AE3848"/>
    <w:rsid w:val="00AF0606"/>
    <w:rsid w:val="00AF6529"/>
    <w:rsid w:val="00AF7D27"/>
    <w:rsid w:val="00B2025B"/>
    <w:rsid w:val="00B24B28"/>
    <w:rsid w:val="00B31D5A"/>
    <w:rsid w:val="00B5137F"/>
    <w:rsid w:val="00B56705"/>
    <w:rsid w:val="00B656C6"/>
    <w:rsid w:val="00B72128"/>
    <w:rsid w:val="00B75CA9"/>
    <w:rsid w:val="00B811DE"/>
    <w:rsid w:val="00B9317E"/>
    <w:rsid w:val="00BA41A7"/>
    <w:rsid w:val="00BA4C6A"/>
    <w:rsid w:val="00BA584D"/>
    <w:rsid w:val="00BC1B97"/>
    <w:rsid w:val="00BC1D7E"/>
    <w:rsid w:val="00BC3F23"/>
    <w:rsid w:val="00BE1628"/>
    <w:rsid w:val="00BF2CEC"/>
    <w:rsid w:val="00BF30BC"/>
    <w:rsid w:val="00BF70B0"/>
    <w:rsid w:val="00BF7733"/>
    <w:rsid w:val="00C177CE"/>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DAE"/>
    <w:rsid w:val="00CD1EE7"/>
    <w:rsid w:val="00CE2E92"/>
    <w:rsid w:val="00CF2E07"/>
    <w:rsid w:val="00CF3942"/>
    <w:rsid w:val="00D12103"/>
    <w:rsid w:val="00D22740"/>
    <w:rsid w:val="00D37F3A"/>
    <w:rsid w:val="00D45C80"/>
    <w:rsid w:val="00D46695"/>
    <w:rsid w:val="00D46DAB"/>
    <w:rsid w:val="00D50B3E"/>
    <w:rsid w:val="00D5275A"/>
    <w:rsid w:val="00D60C11"/>
    <w:rsid w:val="00D61E48"/>
    <w:rsid w:val="00D630D8"/>
    <w:rsid w:val="00D72A07"/>
    <w:rsid w:val="00D81410"/>
    <w:rsid w:val="00D84239"/>
    <w:rsid w:val="00D90774"/>
    <w:rsid w:val="00D949B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C3D83"/>
    <w:rsid w:val="00ED1DEA"/>
    <w:rsid w:val="00ED3808"/>
    <w:rsid w:val="00EF7EB3"/>
    <w:rsid w:val="00F018DC"/>
    <w:rsid w:val="00F02D7A"/>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2540CD"/>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customStyle="1" w:styleId="UnresolvedMention1">
    <w:name w:val="Unresolved Mention1"/>
    <w:basedOn w:val="Absatz-Standardschriftart"/>
    <w:uiPriority w:val="99"/>
    <w:semiHidden/>
    <w:unhideWhenUsed/>
    <w:rsid w:val="00950BD6"/>
    <w:rPr>
      <w:color w:val="808080"/>
      <w:shd w:val="clear" w:color="auto" w:fill="E6E6E6"/>
    </w:rPr>
  </w:style>
  <w:style w:type="character" w:styleId="Kommentarzeichen">
    <w:name w:val="annotation reference"/>
    <w:basedOn w:val="Absatz-Standardschriftart"/>
    <w:semiHidden/>
    <w:unhideWhenUsed/>
    <w:rsid w:val="00B24B28"/>
    <w:rPr>
      <w:sz w:val="16"/>
      <w:szCs w:val="16"/>
    </w:rPr>
  </w:style>
  <w:style w:type="paragraph" w:styleId="Kommentartext">
    <w:name w:val="annotation text"/>
    <w:basedOn w:val="Standard"/>
    <w:link w:val="KommentartextZchn"/>
    <w:semiHidden/>
    <w:unhideWhenUsed/>
    <w:rsid w:val="00B24B28"/>
    <w:pPr>
      <w:spacing w:line="240" w:lineRule="auto"/>
    </w:pPr>
    <w:rPr>
      <w:sz w:val="20"/>
      <w:szCs w:val="20"/>
    </w:rPr>
  </w:style>
  <w:style w:type="character" w:customStyle="1" w:styleId="KommentartextZchn">
    <w:name w:val="Kommentartext Zchn"/>
    <w:basedOn w:val="Absatz-Standardschriftart"/>
    <w:link w:val="Kommentartext"/>
    <w:semiHidden/>
    <w:rsid w:val="00B24B2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24B28"/>
    <w:rPr>
      <w:b/>
      <w:bCs/>
    </w:rPr>
  </w:style>
  <w:style w:type="character" w:customStyle="1" w:styleId="KommentarthemaZchn">
    <w:name w:val="Kommentarthema Zchn"/>
    <w:basedOn w:val="KommentartextZchn"/>
    <w:link w:val="Kommentarthema"/>
    <w:semiHidden/>
    <w:rsid w:val="00B24B28"/>
    <w:rPr>
      <w:rFonts w:ascii="Lucida Sans Unicode" w:hAnsi="Lucida Sans Unicode"/>
      <w:b/>
      <w:bCs/>
      <w:lang w:val="en-GB"/>
    </w:rPr>
  </w:style>
  <w:style w:type="paragraph" w:styleId="berarbeitung">
    <w:name w:val="Revision"/>
    <w:hidden/>
    <w:uiPriority w:val="99"/>
    <w:semiHidden/>
    <w:rsid w:val="00A5666F"/>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63239">
      <w:bodyDiv w:val="1"/>
      <w:marLeft w:val="0"/>
      <w:marRight w:val="0"/>
      <w:marTop w:val="0"/>
      <w:marBottom w:val="0"/>
      <w:divBdr>
        <w:top w:val="none" w:sz="0" w:space="0" w:color="auto"/>
        <w:left w:val="none" w:sz="0" w:space="0" w:color="auto"/>
        <w:bottom w:val="none" w:sz="0" w:space="0" w:color="auto"/>
        <w:right w:val="none" w:sz="0" w:space="0" w:color="auto"/>
      </w:divBdr>
    </w:div>
    <w:div w:id="20443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iffels@evoni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40284F5A.dotm</Template>
  <TotalTime>0</TotalTime>
  <Pages>2</Pages>
  <Words>556</Words>
  <Characters>3508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4056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Locher, Annette</cp:lastModifiedBy>
  <cp:revision>9</cp:revision>
  <cp:lastPrinted>2008-07-23T11:33:00Z</cp:lastPrinted>
  <dcterms:created xsi:type="dcterms:W3CDTF">2019-01-16T14:07:00Z</dcterms:created>
  <dcterms:modified xsi:type="dcterms:W3CDTF">2019-01-21T09:16:00Z</dcterms:modified>
</cp:coreProperties>
</file>